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E0" w:rsidRDefault="00C137E0" w:rsidP="00C137E0">
      <w:pPr>
        <w:ind w:firstLine="708"/>
        <w:jc w:val="right"/>
        <w:rPr>
          <w:i/>
        </w:rPr>
      </w:pPr>
      <w:r>
        <w:rPr>
          <w:i/>
        </w:rPr>
        <w:t xml:space="preserve">Згідно </w:t>
      </w:r>
      <w:r w:rsidRPr="00C137E0">
        <w:rPr>
          <w:i/>
        </w:rPr>
        <w:t>наказ</w:t>
      </w:r>
      <w:r>
        <w:rPr>
          <w:i/>
        </w:rPr>
        <w:t>у</w:t>
      </w:r>
      <w:r w:rsidRPr="00C137E0">
        <w:rPr>
          <w:i/>
        </w:rPr>
        <w:t xml:space="preserve"> Волинського обласного управління </w:t>
      </w:r>
    </w:p>
    <w:p w:rsidR="00C137E0" w:rsidRDefault="00C137E0" w:rsidP="00C137E0">
      <w:pPr>
        <w:ind w:firstLine="708"/>
        <w:jc w:val="right"/>
        <w:rPr>
          <w:i/>
        </w:rPr>
      </w:pPr>
      <w:r w:rsidRPr="00C137E0">
        <w:rPr>
          <w:i/>
        </w:rPr>
        <w:t xml:space="preserve">лісового та мисливського господарства </w:t>
      </w:r>
    </w:p>
    <w:p w:rsidR="00C137E0" w:rsidRDefault="00C137E0" w:rsidP="00C137E0">
      <w:pPr>
        <w:ind w:firstLine="708"/>
        <w:jc w:val="right"/>
        <w:rPr>
          <w:i/>
        </w:rPr>
      </w:pPr>
      <w:r w:rsidRPr="00C137E0">
        <w:rPr>
          <w:i/>
        </w:rPr>
        <w:t xml:space="preserve">від 12.02.2020 № 11 «Про затвердження </w:t>
      </w:r>
    </w:p>
    <w:p w:rsidR="00C137E0" w:rsidRDefault="00C137E0" w:rsidP="00C137E0">
      <w:pPr>
        <w:ind w:firstLine="708"/>
        <w:jc w:val="right"/>
        <w:rPr>
          <w:i/>
        </w:rPr>
      </w:pPr>
      <w:r w:rsidRPr="00C137E0">
        <w:rPr>
          <w:i/>
        </w:rPr>
        <w:t xml:space="preserve">проіндексованої рентної плати </w:t>
      </w:r>
    </w:p>
    <w:p w:rsidR="00C137E0" w:rsidRDefault="00C137E0" w:rsidP="00C137E0">
      <w:pPr>
        <w:ind w:firstLine="708"/>
        <w:jc w:val="right"/>
        <w:rPr>
          <w:i/>
        </w:rPr>
      </w:pPr>
      <w:r w:rsidRPr="00C137E0">
        <w:rPr>
          <w:i/>
        </w:rPr>
        <w:t xml:space="preserve">за заготівлю другорядних лісових матеріалів </w:t>
      </w:r>
    </w:p>
    <w:p w:rsidR="00C137E0" w:rsidRPr="00C137E0" w:rsidRDefault="00C137E0" w:rsidP="00C137E0">
      <w:pPr>
        <w:ind w:firstLine="708"/>
        <w:jc w:val="right"/>
        <w:rPr>
          <w:i/>
        </w:rPr>
      </w:pPr>
      <w:r w:rsidRPr="00C137E0">
        <w:rPr>
          <w:i/>
        </w:rPr>
        <w:t>та використан</w:t>
      </w:r>
      <w:r w:rsidR="00B533F1">
        <w:rPr>
          <w:i/>
        </w:rPr>
        <w:t>ня корисних властивостей лісів»</w:t>
      </w:r>
      <w:bookmarkStart w:id="0" w:name="_GoBack"/>
      <w:bookmarkEnd w:id="0"/>
      <w:r w:rsidRPr="00C137E0">
        <w:rPr>
          <w:i/>
        </w:rPr>
        <w:t xml:space="preserve"> </w:t>
      </w:r>
    </w:p>
    <w:p w:rsidR="00C137E0" w:rsidRDefault="00C137E0" w:rsidP="009C74A9">
      <w:pPr>
        <w:ind w:right="-180" w:firstLine="708"/>
        <w:jc w:val="center"/>
        <w:rPr>
          <w:b/>
          <w:sz w:val="28"/>
          <w:szCs w:val="28"/>
        </w:rPr>
      </w:pPr>
    </w:p>
    <w:p w:rsidR="00C137E0" w:rsidRDefault="00C137E0" w:rsidP="009C74A9">
      <w:pPr>
        <w:ind w:right="-180" w:firstLine="708"/>
        <w:jc w:val="center"/>
        <w:rPr>
          <w:b/>
          <w:sz w:val="28"/>
          <w:szCs w:val="28"/>
        </w:rPr>
      </w:pPr>
    </w:p>
    <w:p w:rsidR="009C74A9" w:rsidRDefault="009C74A9" w:rsidP="009C74A9">
      <w:pPr>
        <w:ind w:right="-18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Рентна плата</w:t>
      </w:r>
    </w:p>
    <w:p w:rsidR="009C74A9" w:rsidRDefault="009C74A9" w:rsidP="009C74A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здійснення побічних лісових користувань, заготівлю другорядних лісових матеріалів та використання корисних властивостей лісів у 2020 році</w:t>
      </w:r>
    </w:p>
    <w:p w:rsidR="009C74A9" w:rsidRDefault="009C74A9" w:rsidP="009C74A9">
      <w:pPr>
        <w:ind w:right="-180" w:firstLine="708"/>
        <w:jc w:val="center"/>
        <w:rPr>
          <w:b/>
          <w:sz w:val="28"/>
          <w:szCs w:val="28"/>
        </w:rPr>
      </w:pPr>
    </w:p>
    <w:tbl>
      <w:tblPr>
        <w:tblStyle w:val="a3"/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788"/>
        <w:gridCol w:w="212"/>
        <w:gridCol w:w="1480"/>
        <w:gridCol w:w="3481"/>
      </w:tblGrid>
      <w:tr w:rsidR="009C74A9" w:rsidTr="009C74A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лісових ресурсів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Ставки збору</w:t>
            </w:r>
            <w:r>
              <w:rPr>
                <w:sz w:val="28"/>
                <w:szCs w:val="28"/>
              </w:rPr>
              <w:t xml:space="preserve">, </w:t>
            </w:r>
            <w:r>
              <w:t>копійок</w:t>
            </w:r>
          </w:p>
        </w:tc>
      </w:tr>
      <w:tr w:rsidR="009C74A9" w:rsidTr="009C74A9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</w:pPr>
            <w:r>
              <w:t xml:space="preserve">для лісокористувачів та </w:t>
            </w:r>
          </w:p>
          <w:p w:rsidR="009C74A9" w:rsidRDefault="009C74A9">
            <w:pPr>
              <w:ind w:right="-180"/>
              <w:jc w:val="center"/>
            </w:pPr>
            <w:r>
              <w:t>Заготівельників (згідно ст.18</w:t>
            </w:r>
          </w:p>
          <w:p w:rsidR="009C74A9" w:rsidRDefault="009C74A9">
            <w:pPr>
              <w:ind w:right="-180"/>
              <w:jc w:val="center"/>
            </w:pPr>
            <w:r>
              <w:t>Лісового кодексу України)</w:t>
            </w:r>
          </w:p>
        </w:tc>
      </w:tr>
      <w:tr w:rsidR="009C74A9" w:rsidTr="009C74A9">
        <w:trPr>
          <w:trHeight w:val="630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Збір за здійснення побічних лісових користувань та заготівлю другорядних</w:t>
            </w:r>
          </w:p>
          <w:p w:rsidR="009C74A9" w:rsidRDefault="009C74A9">
            <w:pPr>
              <w:ind w:right="-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лісових матеріалів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4A9" w:rsidRDefault="009C74A9">
            <w:pPr>
              <w:ind w:right="-18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Дикорослі плоди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чорниця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11,8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176,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брусниця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176,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лохина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горобина звичайна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2,8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бузина чорна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горіхи ліщини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145,4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горіхи грецькі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Гриби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4A9" w:rsidRDefault="009C74A9">
            <w:pPr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32,2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лисички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207,7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Інші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польський гриб, маслюки, моховики, опеньки, </w:t>
            </w:r>
            <w:proofErr w:type="spellStart"/>
            <w:r>
              <w:rPr>
                <w:sz w:val="28"/>
                <w:szCs w:val="28"/>
              </w:rPr>
              <w:t>зелениці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Лікарсько-технічна сировина</w:t>
            </w:r>
          </w:p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 сухому вигляді)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4A9" w:rsidRDefault="009C74A9">
            <w:pPr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листя, трава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квіти, суцвіття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23,5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корінь, кора, плоди(супліддя), бруньки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8"/>
                  <w:szCs w:val="28"/>
                </w:rPr>
                <w:t>1 кг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296,7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Сік березовий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</w:rPr>
                <w:t>1 л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Очерет звичайний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сніп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Лоза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ц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20,3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Новорічні ялинки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4,5</w:t>
            </w:r>
          </w:p>
        </w:tc>
      </w:tr>
      <w:tr w:rsidR="009C74A9" w:rsidTr="009C74A9"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Соснові пні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</w:t>
            </w:r>
            <w:proofErr w:type="spellStart"/>
            <w:r>
              <w:rPr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464,1</w:t>
            </w:r>
          </w:p>
        </w:tc>
      </w:tr>
      <w:tr w:rsidR="009C74A9" w:rsidTr="009C74A9"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Збір за використання корисних властивостей лісів</w:t>
            </w:r>
          </w:p>
        </w:tc>
      </w:tr>
      <w:tr w:rsidR="009C74A9" w:rsidTr="009C74A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використання корисних властивостей</w:t>
            </w:r>
          </w:p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лісів для культурно-оздоровчих, </w:t>
            </w:r>
          </w:p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рекреаційних, спортивних, туристичних,</w:t>
            </w:r>
          </w:p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</w:t>
            </w:r>
            <w:proofErr w:type="spellStart"/>
            <w:r>
              <w:rPr>
                <w:sz w:val="28"/>
                <w:szCs w:val="28"/>
              </w:rPr>
              <w:t>освітньо</w:t>
            </w:r>
            <w:proofErr w:type="spellEnd"/>
            <w:r>
              <w:rPr>
                <w:sz w:val="28"/>
                <w:szCs w:val="28"/>
              </w:rPr>
              <w:t>-виховних цілей та проведення</w:t>
            </w:r>
          </w:p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науково-дослідних робіт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8"/>
                  <w:szCs w:val="28"/>
                </w:rPr>
                <w:t>1 га</w:t>
              </w:r>
            </w:smartTag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 від нормативно-грошової оцінки лісової</w:t>
            </w:r>
          </w:p>
          <w:p w:rsidR="009C74A9" w:rsidRDefault="009C74A9">
            <w:pPr>
              <w:ind w:right="-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земельної ділянки в рік</w:t>
            </w:r>
          </w:p>
        </w:tc>
      </w:tr>
    </w:tbl>
    <w:p w:rsidR="00790263" w:rsidRDefault="00790263" w:rsidP="00746412"/>
    <w:sectPr w:rsidR="00790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A9"/>
    <w:rsid w:val="00746412"/>
    <w:rsid w:val="00790263"/>
    <w:rsid w:val="009C74A9"/>
    <w:rsid w:val="00B533F1"/>
    <w:rsid w:val="00C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B7050"/>
  <w15:chartTrackingRefBased/>
  <w15:docId w15:val="{95016B50-E4BB-4E0A-BB21-0C64E47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dell_volin</dc:creator>
  <cp:keywords/>
  <dc:description/>
  <cp:lastModifiedBy>dell_volin</cp:lastModifiedBy>
  <cp:revision>4</cp:revision>
  <dcterms:created xsi:type="dcterms:W3CDTF">2020-06-18T05:40:00Z</dcterms:created>
  <dcterms:modified xsi:type="dcterms:W3CDTF">2020-06-18T05:42:00Z</dcterms:modified>
</cp:coreProperties>
</file>