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701531"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4144;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192;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168;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000;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072;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09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6976"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2D5D6F" w:rsidRPr="00390EF6" w:rsidRDefault="008B5AC7" w:rsidP="008B5AC7">
                    <w:pPr>
                      <w:rPr>
                        <w:rFonts w:ascii="Times New Roman" w:hAnsi="Times New Roman"/>
                        <w:b/>
                        <w:color w:val="17365D"/>
                        <w:sz w:val="52"/>
                        <w:szCs w:val="52"/>
                      </w:rPr>
                    </w:pPr>
                    <w:r w:rsidRPr="008B5AC7">
                      <w:rPr>
                        <w:rFonts w:ascii="Times New Roman" w:hAnsi="Times New Roman"/>
                        <w:b/>
                        <w:i/>
                        <w:color w:val="002060"/>
                        <w:sz w:val="52"/>
                        <w:szCs w:val="52"/>
                      </w:rPr>
                      <w:t>Нова форма податкової декларації про майновий стан і доходи</w:t>
                    </w:r>
                  </w:p>
                </w:txbxContent>
              </v:textbox>
            </v:shape>
          </v:group>
        </w:pict>
      </w:r>
      <w:r>
        <w:rPr>
          <w:noProof/>
          <w:lang w:val="ru-RU" w:eastAsia="ru-RU"/>
        </w:rPr>
        <w:pict>
          <v:line id="Прямая соединительная линия 6" o:spid="_x0000_s1253" style="position:absolute;flip:y;z-index:251653120;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CB39BC" w:rsidP="00CC28BB">
                  <w:pPr>
                    <w:rPr>
                      <w:i/>
                      <w:sz w:val="16"/>
                    </w:rPr>
                  </w:pPr>
                  <w:r>
                    <w:rPr>
                      <w:i/>
                      <w:sz w:val="16"/>
                    </w:rPr>
                    <w:t>грудень</w:t>
                  </w:r>
                  <w:r w:rsidR="005506B3">
                    <w:rPr>
                      <w:i/>
                      <w:sz w:val="16"/>
                    </w:rPr>
                    <w:t xml:space="preserve"> 201</w:t>
                  </w:r>
                  <w:r w:rsidR="00E53816">
                    <w:rPr>
                      <w:i/>
                      <w:sz w:val="16"/>
                    </w:rPr>
                    <w:t>9</w:t>
                  </w:r>
                  <w:r w:rsidR="005506B3">
                    <w:rPr>
                      <w:i/>
                      <w:sz w:val="16"/>
                    </w:rPr>
                    <w:t xml:space="preserve"> року</w:t>
                  </w:r>
                </w:p>
                <w:p w:rsidR="001428D3" w:rsidRPr="00CC28BB" w:rsidRDefault="001428D3" w:rsidP="00CC28BB"/>
              </w:txbxContent>
            </v:textbox>
          </v:shape>
        </w:pict>
      </w:r>
    </w:p>
    <w:p w:rsidR="001428D3" w:rsidRDefault="00701531">
      <w:r>
        <w:rPr>
          <w:noProof/>
          <w:lang w:eastAsia="uk-UA"/>
        </w:rPr>
        <w:pict>
          <v:shape id="_x0000_s1313" type="#_x0000_t202" style="position:absolute;margin-left:-4.65pt;margin-top:9.7pt;width:371.85pt;height:425.6pt;z-index:251667456" strokecolor="white">
            <v:textbox style="mso-next-textbox:#_x0000_s1313">
              <w:txbxContent>
                <w:p w:rsidR="00701531" w:rsidRDefault="00701531" w:rsidP="00701531">
                  <w:pPr>
                    <w:shd w:val="clear" w:color="auto" w:fill="FFFFFF"/>
                    <w:spacing w:after="0" w:line="240" w:lineRule="auto"/>
                    <w:jc w:val="both"/>
                    <w:rPr>
                      <w:rFonts w:ascii="Times New Roman" w:hAnsi="Times New Roman"/>
                      <w:color w:val="333333"/>
                      <w:sz w:val="28"/>
                      <w:szCs w:val="28"/>
                      <w:lang w:eastAsia="uk-UA"/>
                    </w:rPr>
                  </w:pPr>
                  <w:r>
                    <w:rPr>
                      <w:rFonts w:ascii="Times New Roman" w:hAnsi="Times New Roman"/>
                      <w:color w:val="333333"/>
                      <w:sz w:val="28"/>
                      <w:szCs w:val="28"/>
                      <w:lang w:eastAsia="uk-UA"/>
                    </w:rPr>
                    <w:t xml:space="preserve">так і з </w:t>
                  </w:r>
                  <w:proofErr w:type="spellStart"/>
                  <w:r>
                    <w:rPr>
                      <w:rFonts w:ascii="Times New Roman" w:hAnsi="Times New Roman"/>
                      <w:color w:val="333333"/>
                      <w:sz w:val="28"/>
                      <w:szCs w:val="28"/>
                      <w:lang w:eastAsia="uk-UA"/>
                    </w:rPr>
                    <w:t>смартпристроїв</w:t>
                  </w:r>
                  <w:proofErr w:type="spellEnd"/>
                  <w:r>
                    <w:rPr>
                      <w:rFonts w:ascii="Times New Roman" w:hAnsi="Times New Roman"/>
                      <w:color w:val="333333"/>
                      <w:sz w:val="28"/>
                      <w:szCs w:val="28"/>
                      <w:lang w:eastAsia="uk-UA"/>
                    </w:rPr>
                    <w:t>.</w:t>
                  </w:r>
                </w:p>
                <w:p w:rsidR="00701531" w:rsidRDefault="00701531" w:rsidP="00701531">
                  <w:pPr>
                    <w:shd w:val="clear" w:color="auto" w:fill="FFFFFF"/>
                    <w:spacing w:after="0" w:line="240" w:lineRule="auto"/>
                    <w:ind w:firstLine="708"/>
                    <w:jc w:val="both"/>
                    <w:rPr>
                      <w:rFonts w:ascii="Times New Roman" w:hAnsi="Times New Roman"/>
                      <w:color w:val="333333"/>
                      <w:sz w:val="28"/>
                      <w:szCs w:val="28"/>
                      <w:lang w:eastAsia="uk-UA"/>
                    </w:rPr>
                  </w:pPr>
                  <w:r>
                    <w:rPr>
                      <w:rFonts w:ascii="Times New Roman" w:hAnsi="Times New Roman"/>
                      <w:color w:val="333333"/>
                      <w:sz w:val="28"/>
                      <w:szCs w:val="28"/>
                      <w:lang w:eastAsia="uk-UA"/>
                    </w:rPr>
                    <w:t>Електронний кабінет складається із загальнодоступної відкритої частини, вхід до якої здійснюється без ідентифікації користувача, та приватної частини (особистого кабінету). Вхід до особистого кабінету здійснюється з використанням кваліфікованого електронного підпису будь-якого надавача електронних довірчих послуг або за допомогою ідентифікації через id.gov.ua (</w:t>
                  </w:r>
                  <w:proofErr w:type="spellStart"/>
                  <w:r>
                    <w:rPr>
                      <w:rFonts w:ascii="Times New Roman" w:hAnsi="Times New Roman"/>
                      <w:color w:val="333333"/>
                      <w:sz w:val="28"/>
                      <w:szCs w:val="28"/>
                      <w:lang w:eastAsia="uk-UA"/>
                    </w:rPr>
                    <w:t>MobileID</w:t>
                  </w:r>
                  <w:proofErr w:type="spellEnd"/>
                  <w:r>
                    <w:rPr>
                      <w:rFonts w:ascii="Times New Roman" w:hAnsi="Times New Roman"/>
                      <w:color w:val="333333"/>
                      <w:sz w:val="28"/>
                      <w:szCs w:val="28"/>
                      <w:lang w:eastAsia="uk-UA"/>
                    </w:rPr>
                    <w:t xml:space="preserve">, </w:t>
                  </w:r>
                  <w:proofErr w:type="spellStart"/>
                  <w:r>
                    <w:rPr>
                      <w:rFonts w:ascii="Times New Roman" w:hAnsi="Times New Roman"/>
                      <w:color w:val="333333"/>
                      <w:sz w:val="28"/>
                      <w:szCs w:val="28"/>
                      <w:lang w:eastAsia="uk-UA"/>
                    </w:rPr>
                    <w:t>BankID</w:t>
                  </w:r>
                  <w:proofErr w:type="spellEnd"/>
                  <w:r>
                    <w:rPr>
                      <w:rFonts w:ascii="Times New Roman" w:hAnsi="Times New Roman"/>
                      <w:color w:val="333333"/>
                      <w:sz w:val="28"/>
                      <w:szCs w:val="28"/>
                      <w:lang w:eastAsia="uk-UA"/>
                    </w:rPr>
                    <w:t>).</w:t>
                  </w:r>
                </w:p>
                <w:p w:rsidR="00701531" w:rsidRDefault="00701531" w:rsidP="00701531">
                  <w:pPr>
                    <w:shd w:val="clear" w:color="auto" w:fill="FFFFFF"/>
                    <w:spacing w:after="0" w:line="240" w:lineRule="auto"/>
                    <w:ind w:firstLine="708"/>
                    <w:jc w:val="both"/>
                    <w:rPr>
                      <w:rFonts w:ascii="Times New Roman" w:hAnsi="Times New Roman"/>
                      <w:color w:val="333333"/>
                      <w:sz w:val="28"/>
                      <w:szCs w:val="28"/>
                      <w:lang w:eastAsia="uk-UA"/>
                    </w:rPr>
                  </w:pPr>
                  <w:r>
                    <w:rPr>
                      <w:rFonts w:ascii="Times New Roman" w:hAnsi="Times New Roman"/>
                      <w:color w:val="333333"/>
                      <w:sz w:val="28"/>
                      <w:szCs w:val="28"/>
                      <w:lang w:eastAsia="uk-UA"/>
                    </w:rPr>
                    <w:t>За допомогою цього сервісу можна сформувати та надіслати до органів ДПС електронні документи, у тому числі податкову звітність, запити на отримання інформації, заяви для реєстрації платниками окремих податків. Також платник може у режимі реального часу отримати доступ до особистої інформації, а саме отримати відомості про суми отриманих доходів і утриманих податків, стан поданої звітності тощо.</w:t>
                  </w:r>
                </w:p>
                <w:p w:rsidR="00701531" w:rsidRDefault="00701531" w:rsidP="00701531">
                  <w:pPr>
                    <w:shd w:val="clear" w:color="auto" w:fill="FFFFFF"/>
                    <w:spacing w:after="0" w:line="240" w:lineRule="auto"/>
                    <w:ind w:firstLine="708"/>
                    <w:jc w:val="both"/>
                    <w:rPr>
                      <w:rFonts w:ascii="Times New Roman" w:hAnsi="Times New Roman"/>
                      <w:color w:val="333333"/>
                      <w:sz w:val="28"/>
                      <w:szCs w:val="28"/>
                      <w:lang w:eastAsia="uk-UA"/>
                    </w:rPr>
                  </w:pPr>
                  <w:r>
                    <w:rPr>
                      <w:rFonts w:ascii="Times New Roman" w:hAnsi="Times New Roman"/>
                      <w:color w:val="333333"/>
                      <w:sz w:val="28"/>
                      <w:szCs w:val="28"/>
                      <w:lang w:eastAsia="uk-UA"/>
                    </w:rPr>
                    <w:t xml:space="preserve">Вхід до Електронного кабінету здійснюється за </w:t>
                  </w:r>
                  <w:proofErr w:type="spellStart"/>
                  <w:r>
                    <w:rPr>
                      <w:rFonts w:ascii="Times New Roman" w:hAnsi="Times New Roman"/>
                      <w:color w:val="333333"/>
                      <w:sz w:val="28"/>
                      <w:szCs w:val="28"/>
                      <w:lang w:eastAsia="uk-UA"/>
                    </w:rPr>
                    <w:t>адресою</w:t>
                  </w:r>
                  <w:proofErr w:type="spellEnd"/>
                  <w:r>
                    <w:rPr>
                      <w:rFonts w:ascii="Times New Roman" w:hAnsi="Times New Roman"/>
                      <w:color w:val="333333"/>
                      <w:sz w:val="28"/>
                      <w:szCs w:val="28"/>
                      <w:lang w:eastAsia="uk-UA"/>
                    </w:rPr>
                    <w:t> </w:t>
                  </w:r>
                  <w:hyperlink r:id="rId8" w:tgtFrame="_blank" w:history="1">
                    <w:r>
                      <w:rPr>
                        <w:rStyle w:val="a5"/>
                        <w:rFonts w:ascii="Times New Roman" w:hAnsi="Times New Roman"/>
                        <w:color w:val="00518C"/>
                        <w:sz w:val="28"/>
                        <w:szCs w:val="28"/>
                        <w:lang w:eastAsia="uk-UA"/>
                      </w:rPr>
                      <w:t>cabinet.tax.gov.ua</w:t>
                    </w:r>
                  </w:hyperlink>
                  <w:r>
                    <w:rPr>
                      <w:rFonts w:ascii="Times New Roman" w:hAnsi="Times New Roman"/>
                      <w:color w:val="333333"/>
                      <w:sz w:val="28"/>
                      <w:szCs w:val="28"/>
                      <w:lang w:eastAsia="uk-UA"/>
                    </w:rPr>
                    <w:t xml:space="preserve"> або через </w:t>
                  </w:r>
                  <w:proofErr w:type="spellStart"/>
                  <w:r>
                    <w:rPr>
                      <w:rFonts w:ascii="Times New Roman" w:hAnsi="Times New Roman"/>
                      <w:color w:val="333333"/>
                      <w:sz w:val="28"/>
                      <w:szCs w:val="28"/>
                      <w:lang w:eastAsia="uk-UA"/>
                    </w:rPr>
                    <w:t>вебпортал</w:t>
                  </w:r>
                  <w:proofErr w:type="spellEnd"/>
                  <w:r>
                    <w:rPr>
                      <w:rFonts w:ascii="Times New Roman" w:hAnsi="Times New Roman"/>
                      <w:color w:val="333333"/>
                      <w:sz w:val="28"/>
                      <w:szCs w:val="28"/>
                      <w:lang w:eastAsia="uk-UA"/>
                    </w:rPr>
                    <w:t xml:space="preserve"> ДПС (</w:t>
                  </w:r>
                  <w:hyperlink r:id="rId9" w:history="1">
                    <w:r>
                      <w:rPr>
                        <w:rStyle w:val="a5"/>
                        <w:rFonts w:ascii="Times New Roman" w:hAnsi="Times New Roman"/>
                        <w:color w:val="00518C"/>
                        <w:sz w:val="28"/>
                        <w:szCs w:val="28"/>
                        <w:lang w:eastAsia="uk-UA"/>
                      </w:rPr>
                      <w:t>tax.gov.ua</w:t>
                    </w:r>
                  </w:hyperlink>
                  <w:r>
                    <w:rPr>
                      <w:rFonts w:ascii="Times New Roman" w:hAnsi="Times New Roman"/>
                      <w:color w:val="333333"/>
                      <w:sz w:val="28"/>
                      <w:szCs w:val="28"/>
                      <w:lang w:eastAsia="uk-UA"/>
                    </w:rPr>
                    <w:t>).</w:t>
                  </w:r>
                </w:p>
                <w:p w:rsidR="00550B0B" w:rsidRDefault="00550B0B" w:rsidP="000955E8">
                  <w:pPr>
                    <w:shd w:val="clear" w:color="auto" w:fill="FFFFFF"/>
                  </w:pPr>
                  <w:bookmarkStart w:id="0" w:name="_GoBack"/>
                  <w:bookmarkEnd w:id="0"/>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701531">
      <w:r>
        <w:rPr>
          <w:noProof/>
          <w:lang w:eastAsia="uk-UA"/>
        </w:rPr>
        <w:pict>
          <v:shape id="Поле 11" o:spid="_x0000_s1037" type="#_x0000_t202" style="position:absolute;margin-left:-14.45pt;margin-top:2.8pt;width:388.3pt;height:4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Територіальні органи ДПС у Волинській області:</w:t>
                  </w:r>
                  <w:proofErr w:type="spellStart"/>
                  <w:r w:rsidRPr="00FE0531">
                    <w:rPr>
                      <w:rStyle w:val="a8"/>
                      <w:spacing w:val="-4"/>
                      <w:sz w:val="18"/>
                      <w:szCs w:val="18"/>
                      <w:lang w:val="en-US"/>
                    </w:rPr>
                    <w:t>vl.tax</w:t>
                  </w:r>
                  <w:proofErr w:type="spellEnd"/>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914688">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701531">
      <w:r>
        <w:rPr>
          <w:noProof/>
          <w:lang w:eastAsia="uk-UA"/>
        </w:rPr>
        <w:pict>
          <v:oval id="_x0000_s1296" style="position:absolute;margin-left:159.65pt;margin-top:34.1pt;width:23.25pt;height:23.45pt;z-index:25166233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251661312"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35200B" w:rsidRDefault="0035200B"/>
    <w:p w:rsidR="00DC4CEE" w:rsidRDefault="00701531">
      <w:r>
        <w:rPr>
          <w:noProof/>
          <w:lang w:eastAsia="uk-UA"/>
        </w:rPr>
        <w:lastRenderedPageBreak/>
        <w:pict>
          <v:shape id="_x0000_s1294" type="#_x0000_t75" style="position:absolute;margin-left:576.2pt;margin-top:-22.7pt;width:42.75pt;height:45.7pt;z-index:251660288;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240;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216;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264;visibility:visible" wrapcoords="-267 0 -267 16821 267 18350 533 18542 9067 21409 9600 21409 11733 21409 12267 21409 20800 18542 21067 18350 21600 16821 21600 0 -267 0">
            <v:imagedata r:id="rId7" o:title=""/>
            <w10:wrap type="tight"/>
          </v:shape>
        </w:pict>
      </w:r>
    </w:p>
    <w:p w:rsidR="00DC4CEE" w:rsidRDefault="00701531">
      <w:r>
        <w:rPr>
          <w:noProof/>
          <w:lang w:eastAsia="uk-UA"/>
        </w:rPr>
        <w:pict>
          <v:shape id="_x0000_s1310" type="#_x0000_t202" style="position:absolute;margin-left:408.7pt;margin-top:3.75pt;width:372.7pt;height:489.6pt;z-index:251666432" strokecolor="white">
            <v:textbox>
              <w:txbxContent>
                <w:p w:rsidR="00584C55" w:rsidRDefault="00830DB9" w:rsidP="0035200B">
                  <w:pPr>
                    <w:spacing w:after="0" w:line="240" w:lineRule="auto"/>
                    <w:jc w:val="both"/>
                    <w:rPr>
                      <w:rFonts w:ascii="Times New Roman" w:hAnsi="Times New Roman"/>
                      <w:sz w:val="28"/>
                      <w:szCs w:val="28"/>
                      <w:lang w:eastAsia="ru-RU"/>
                    </w:rPr>
                  </w:pPr>
                  <w:r w:rsidRPr="00211D30">
                    <w:rPr>
                      <w:rFonts w:ascii="Times New Roman" w:hAnsi="Times New Roman"/>
                      <w:sz w:val="28"/>
                      <w:szCs w:val="28"/>
                      <w:lang w:eastAsia="ru-RU"/>
                    </w:rPr>
                    <w:t xml:space="preserve">фізичної особи – орендодавця, від надання в оренду (суборенду, </w:t>
                  </w:r>
                  <w:proofErr w:type="spellStart"/>
                  <w:r w:rsidRPr="00211D30">
                    <w:rPr>
                      <w:rFonts w:ascii="Times New Roman" w:hAnsi="Times New Roman"/>
                      <w:sz w:val="28"/>
                      <w:szCs w:val="28"/>
                      <w:lang w:eastAsia="ru-RU"/>
                    </w:rPr>
                    <w:t>емфітевзіс</w:t>
                  </w:r>
                  <w:proofErr w:type="spellEnd"/>
                  <w:r w:rsidRPr="00211D30">
                    <w:rPr>
                      <w:rFonts w:ascii="Times New Roman" w:hAnsi="Times New Roman"/>
                      <w:sz w:val="28"/>
                      <w:szCs w:val="28"/>
                      <w:lang w:eastAsia="ru-RU"/>
                    </w:rPr>
                    <w:t>) земельних ділянок, земельних часток (паїв), виділених або не виділених у натурі (на місцевості), які розташовані за місцезнаходженням, відмінним від податкової адреси орендодавця»;</w:t>
                  </w:r>
                </w:p>
                <w:p w:rsidR="00785F17" w:rsidRPr="00211D30" w:rsidRDefault="00785F17" w:rsidP="00785F17">
                  <w:pPr>
                    <w:spacing w:before="100" w:beforeAutospacing="1" w:after="100" w:afterAutospacing="1" w:line="240" w:lineRule="auto"/>
                    <w:ind w:firstLine="708"/>
                    <w:jc w:val="both"/>
                    <w:rPr>
                      <w:rFonts w:ascii="Times New Roman" w:hAnsi="Times New Roman"/>
                      <w:sz w:val="28"/>
                      <w:szCs w:val="28"/>
                      <w:lang w:eastAsia="ru-RU"/>
                    </w:rPr>
                  </w:pPr>
                  <w:r w:rsidRPr="00211D30">
                    <w:rPr>
                      <w:rFonts w:ascii="Times New Roman" w:hAnsi="Times New Roman"/>
                      <w:sz w:val="28"/>
                      <w:szCs w:val="28"/>
                      <w:lang w:eastAsia="ru-RU"/>
                    </w:rPr>
                    <w:t>Нагадуємо, що з 01.01.2019</w:t>
                  </w:r>
                  <w:r>
                    <w:rPr>
                      <w:rFonts w:ascii="Times New Roman" w:hAnsi="Times New Roman"/>
                      <w:sz w:val="28"/>
                      <w:szCs w:val="28"/>
                      <w:lang w:eastAsia="ru-RU"/>
                    </w:rPr>
                    <w:t xml:space="preserve"> року </w:t>
                  </w:r>
                  <w:r w:rsidRPr="00211D30">
                    <w:rPr>
                      <w:rFonts w:ascii="Times New Roman" w:hAnsi="Times New Roman"/>
                      <w:sz w:val="28"/>
                      <w:szCs w:val="28"/>
                      <w:lang w:eastAsia="ru-RU"/>
                    </w:rPr>
                    <w:t xml:space="preserve"> сплата податку на доходи фізичних осіб (далі – податок) з доходів, від надання в оренду (суборенду, </w:t>
                  </w:r>
                  <w:proofErr w:type="spellStart"/>
                  <w:r w:rsidRPr="00211D30">
                    <w:rPr>
                      <w:rFonts w:ascii="Times New Roman" w:hAnsi="Times New Roman"/>
                      <w:sz w:val="28"/>
                      <w:szCs w:val="28"/>
                      <w:lang w:eastAsia="ru-RU"/>
                    </w:rPr>
                    <w:t>емфітевзіс</w:t>
                  </w:r>
                  <w:proofErr w:type="spellEnd"/>
                  <w:r w:rsidRPr="00211D30">
                    <w:rPr>
                      <w:rFonts w:ascii="Times New Roman" w:hAnsi="Times New Roman"/>
                      <w:sz w:val="28"/>
                      <w:szCs w:val="28"/>
                      <w:lang w:eastAsia="ru-RU"/>
                    </w:rPr>
                    <w:t xml:space="preserve">) земельних ділянок, земельних часток (паїв), виділених або не виділених у натурі (на місцевості), здійснюється відповідно до Кодексу та Бюджетного кодексу України за місцезнаходженням таких земельних ділянок (часток, паїв), у зв’язку із чим в новій формі декларації передбачені деякі зміни у порядку розрахунку податкових зобов’язань з податку. </w:t>
                  </w:r>
                </w:p>
                <w:p w:rsidR="00785F17" w:rsidRPr="00211D30" w:rsidRDefault="00785F17" w:rsidP="00785F17">
                  <w:pPr>
                    <w:spacing w:before="100" w:beforeAutospacing="1" w:after="100" w:afterAutospacing="1" w:line="240" w:lineRule="auto"/>
                    <w:ind w:firstLine="708"/>
                    <w:jc w:val="both"/>
                    <w:rPr>
                      <w:rFonts w:ascii="Times New Roman" w:hAnsi="Times New Roman"/>
                      <w:sz w:val="28"/>
                      <w:szCs w:val="28"/>
                      <w:lang w:eastAsia="ru-RU"/>
                    </w:rPr>
                  </w:pPr>
                  <w:r w:rsidRPr="00211D30">
                    <w:rPr>
                      <w:rFonts w:ascii="Times New Roman" w:hAnsi="Times New Roman"/>
                      <w:sz w:val="28"/>
                      <w:szCs w:val="28"/>
                      <w:lang w:eastAsia="ru-RU"/>
                    </w:rPr>
                    <w:t xml:space="preserve">У той же час акцентуємо увагу, що податкові зобов’язання по військовому збору з доходів,  отриманих від фізичної особи – орендаря, який не є податковим агентом фізичної особи – орендодавця, від надання в оренду (суборенду, </w:t>
                  </w:r>
                  <w:proofErr w:type="spellStart"/>
                  <w:r w:rsidRPr="00211D30">
                    <w:rPr>
                      <w:rFonts w:ascii="Times New Roman" w:hAnsi="Times New Roman"/>
                      <w:sz w:val="28"/>
                      <w:szCs w:val="28"/>
                      <w:lang w:eastAsia="ru-RU"/>
                    </w:rPr>
                    <w:t>емфітевзіс</w:t>
                  </w:r>
                  <w:proofErr w:type="spellEnd"/>
                  <w:r w:rsidRPr="00211D30">
                    <w:rPr>
                      <w:rFonts w:ascii="Times New Roman" w:hAnsi="Times New Roman"/>
                      <w:sz w:val="28"/>
                      <w:szCs w:val="28"/>
                      <w:lang w:eastAsia="ru-RU"/>
                    </w:rPr>
                    <w:t xml:space="preserve">) земельних ділянок, земельних часток (паїв) відповідно до вимог Кодексу визначаються в податковій декларації. При цьому сплата таких зобов’язань з військового збору здійснюється за податковою </w:t>
                  </w:r>
                  <w:proofErr w:type="spellStart"/>
                  <w:r w:rsidRPr="00211D30">
                    <w:rPr>
                      <w:rFonts w:ascii="Times New Roman" w:hAnsi="Times New Roman"/>
                      <w:sz w:val="28"/>
                      <w:szCs w:val="28"/>
                      <w:lang w:eastAsia="ru-RU"/>
                    </w:rPr>
                    <w:t>адресою</w:t>
                  </w:r>
                  <w:proofErr w:type="spellEnd"/>
                  <w:r w:rsidRPr="00211D30">
                    <w:rPr>
                      <w:rFonts w:ascii="Times New Roman" w:hAnsi="Times New Roman"/>
                      <w:sz w:val="28"/>
                      <w:szCs w:val="28"/>
                      <w:lang w:eastAsia="ru-RU"/>
                    </w:rPr>
                    <w:t xml:space="preserve">. </w:t>
                  </w:r>
                </w:p>
                <w:p w:rsidR="00785F17" w:rsidRDefault="00701531" w:rsidP="00701531">
                  <w:pPr>
                    <w:shd w:val="clear" w:color="auto" w:fill="FFFFFF"/>
                    <w:spacing w:after="0" w:line="240" w:lineRule="auto"/>
                    <w:ind w:firstLine="708"/>
                    <w:jc w:val="both"/>
                  </w:pPr>
                  <w:r>
                    <w:rPr>
                      <w:rFonts w:ascii="Times New Roman" w:hAnsi="Times New Roman"/>
                      <w:color w:val="333333"/>
                      <w:sz w:val="28"/>
                      <w:szCs w:val="28"/>
                      <w:lang w:eastAsia="uk-UA"/>
                    </w:rPr>
                    <w:t xml:space="preserve">Нагадаємо, що безкоштовним сервісом Державної податкової служби «Електронний кабінет» можна скористатись цілодобово як з персональних комп’ютерів, </w:t>
                  </w:r>
                </w:p>
              </w:txbxContent>
            </v:textbox>
          </v:shape>
        </w:pict>
      </w:r>
      <w:r>
        <w:rPr>
          <w:noProof/>
          <w:lang w:eastAsia="uk-UA"/>
        </w:rPr>
        <w:pict>
          <v:shape id="_x0000_s1309" type="#_x0000_t202" style="position:absolute;margin-left:-8.05pt;margin-top:3.75pt;width:369.3pt;height:481.15pt;z-index:251665408" strokecolor="white">
            <v:textbox>
              <w:txbxContent>
                <w:p w:rsidR="00785F17" w:rsidRPr="00211D30" w:rsidRDefault="0035200B" w:rsidP="00785F17">
                  <w:pPr>
                    <w:spacing w:before="100" w:beforeAutospacing="1" w:after="100" w:afterAutospacing="1" w:line="240" w:lineRule="auto"/>
                    <w:ind w:firstLine="708"/>
                    <w:jc w:val="both"/>
                    <w:rPr>
                      <w:rFonts w:ascii="Times New Roman" w:hAnsi="Times New Roman"/>
                      <w:sz w:val="28"/>
                      <w:szCs w:val="28"/>
                      <w:lang w:eastAsia="ru-RU"/>
                    </w:rPr>
                  </w:pPr>
                  <w:r w:rsidRPr="00A549C3">
                    <w:rPr>
                      <w:rFonts w:ascii="Times New Roman" w:hAnsi="Times New Roman"/>
                      <w:sz w:val="24"/>
                      <w:szCs w:val="24"/>
                    </w:rPr>
                    <w:t xml:space="preserve"> </w:t>
                  </w:r>
                  <w:r w:rsidR="00785F17" w:rsidRPr="00211D30">
                    <w:rPr>
                      <w:rFonts w:ascii="Times New Roman" w:hAnsi="Times New Roman"/>
                      <w:sz w:val="28"/>
                      <w:szCs w:val="28"/>
                      <w:lang w:val="ru-RU" w:eastAsia="ru-RU"/>
                    </w:rPr>
                    <w:t xml:space="preserve">Головне </w:t>
                  </w:r>
                  <w:proofErr w:type="spellStart"/>
                  <w:r w:rsidR="00785F17" w:rsidRPr="00211D30">
                    <w:rPr>
                      <w:rFonts w:ascii="Times New Roman" w:hAnsi="Times New Roman"/>
                      <w:sz w:val="28"/>
                      <w:szCs w:val="28"/>
                      <w:lang w:val="ru-RU" w:eastAsia="ru-RU"/>
                    </w:rPr>
                    <w:t>управління</w:t>
                  </w:r>
                  <w:proofErr w:type="spellEnd"/>
                  <w:r w:rsidR="00785F17" w:rsidRPr="00211D30">
                    <w:rPr>
                      <w:rFonts w:ascii="Times New Roman" w:hAnsi="Times New Roman"/>
                      <w:sz w:val="28"/>
                      <w:szCs w:val="28"/>
                      <w:lang w:val="ru-RU" w:eastAsia="ru-RU"/>
                    </w:rPr>
                    <w:t xml:space="preserve"> ДПС у </w:t>
                  </w:r>
                  <w:proofErr w:type="spellStart"/>
                  <w:r w:rsidR="00785F17" w:rsidRPr="00211D30">
                    <w:rPr>
                      <w:rFonts w:ascii="Times New Roman" w:hAnsi="Times New Roman"/>
                      <w:sz w:val="28"/>
                      <w:szCs w:val="28"/>
                      <w:lang w:val="ru-RU" w:eastAsia="ru-RU"/>
                    </w:rPr>
                    <w:t>Волинській</w:t>
                  </w:r>
                  <w:proofErr w:type="spellEnd"/>
                  <w:r w:rsidR="00785F17" w:rsidRPr="00211D30">
                    <w:rPr>
                      <w:rFonts w:ascii="Times New Roman" w:hAnsi="Times New Roman"/>
                      <w:sz w:val="28"/>
                      <w:szCs w:val="28"/>
                      <w:lang w:val="ru-RU" w:eastAsia="ru-RU"/>
                    </w:rPr>
                    <w:t xml:space="preserve"> </w:t>
                  </w:r>
                  <w:proofErr w:type="spellStart"/>
                  <w:r w:rsidR="00785F17" w:rsidRPr="00211D30">
                    <w:rPr>
                      <w:rFonts w:ascii="Times New Roman" w:hAnsi="Times New Roman"/>
                      <w:sz w:val="28"/>
                      <w:szCs w:val="28"/>
                      <w:lang w:val="ru-RU" w:eastAsia="ru-RU"/>
                    </w:rPr>
                    <w:t>області</w:t>
                  </w:r>
                  <w:proofErr w:type="spellEnd"/>
                  <w:r w:rsidR="00785F17" w:rsidRPr="00211D30">
                    <w:rPr>
                      <w:rFonts w:ascii="Times New Roman" w:hAnsi="Times New Roman"/>
                      <w:sz w:val="28"/>
                      <w:szCs w:val="28"/>
                      <w:lang w:val="ru-RU" w:eastAsia="ru-RU"/>
                    </w:rPr>
                    <w:t xml:space="preserve"> </w:t>
                  </w:r>
                  <w:r w:rsidR="00785F17">
                    <w:rPr>
                      <w:rFonts w:ascii="Times New Roman" w:hAnsi="Times New Roman"/>
                      <w:sz w:val="28"/>
                      <w:szCs w:val="28"/>
                      <w:lang w:eastAsia="ru-RU"/>
                    </w:rPr>
                    <w:t>наголошу</w:t>
                  </w:r>
                  <w:proofErr w:type="gramStart"/>
                  <w:r w:rsidR="00785F17">
                    <w:rPr>
                      <w:rFonts w:ascii="Times New Roman" w:hAnsi="Times New Roman"/>
                      <w:sz w:val="28"/>
                      <w:szCs w:val="28"/>
                      <w:lang w:eastAsia="ru-RU"/>
                    </w:rPr>
                    <w:t>є,</w:t>
                  </w:r>
                  <w:proofErr w:type="gramEnd"/>
                  <w:r w:rsidR="00785F17">
                    <w:rPr>
                      <w:rFonts w:ascii="Times New Roman" w:hAnsi="Times New Roman"/>
                      <w:sz w:val="28"/>
                      <w:szCs w:val="28"/>
                      <w:lang w:eastAsia="ru-RU"/>
                    </w:rPr>
                    <w:t xml:space="preserve"> що з</w:t>
                  </w:r>
                  <w:r w:rsidR="00785F17" w:rsidRPr="00211D30">
                    <w:rPr>
                      <w:rFonts w:ascii="Times New Roman" w:hAnsi="Times New Roman"/>
                      <w:sz w:val="28"/>
                      <w:szCs w:val="28"/>
                      <w:lang w:eastAsia="ru-RU"/>
                    </w:rPr>
                    <w:t xml:space="preserve"> 1 січня 2020 року платники податків подаватимуть декларацію про майновий стан і доходи за новою формою. Відповідні зміни до форми податкової декларації внесені наказом Міністерства фінансів України від 25.04.2019</w:t>
                  </w:r>
                  <w:r w:rsidR="00785F17">
                    <w:rPr>
                      <w:rFonts w:ascii="Times New Roman" w:hAnsi="Times New Roman"/>
                      <w:sz w:val="28"/>
                      <w:szCs w:val="28"/>
                      <w:lang w:eastAsia="ru-RU"/>
                    </w:rPr>
                    <w:t xml:space="preserve">  року </w:t>
                  </w:r>
                  <w:r w:rsidR="00785F17" w:rsidRPr="00211D30">
                    <w:rPr>
                      <w:rFonts w:ascii="Times New Roman" w:hAnsi="Times New Roman"/>
                      <w:sz w:val="28"/>
                      <w:szCs w:val="28"/>
                      <w:lang w:eastAsia="ru-RU"/>
                    </w:rPr>
                    <w:t xml:space="preserve">№ 177 «Про внесення змін до наказу Міністерства фінансів України від 02 жовтня 2015 року № 859». </w:t>
                  </w:r>
                </w:p>
                <w:p w:rsidR="00785F17" w:rsidRPr="00211D30" w:rsidRDefault="00785F17" w:rsidP="00785F17">
                  <w:pPr>
                    <w:spacing w:before="100" w:beforeAutospacing="1" w:after="100" w:afterAutospacing="1" w:line="240" w:lineRule="auto"/>
                    <w:ind w:firstLine="708"/>
                    <w:jc w:val="both"/>
                    <w:rPr>
                      <w:rFonts w:ascii="Times New Roman" w:hAnsi="Times New Roman"/>
                      <w:sz w:val="28"/>
                      <w:szCs w:val="28"/>
                      <w:lang w:eastAsia="ru-RU"/>
                    </w:rPr>
                  </w:pPr>
                  <w:r w:rsidRPr="00211D30">
                    <w:rPr>
                      <w:rFonts w:ascii="Times New Roman" w:hAnsi="Times New Roman"/>
                      <w:sz w:val="28"/>
                      <w:szCs w:val="28"/>
                      <w:lang w:eastAsia="ru-RU"/>
                    </w:rPr>
                    <w:t xml:space="preserve">Нова форма податкової декларації </w:t>
                  </w:r>
                  <w:r w:rsidR="00830DB9" w:rsidRPr="00830DB9">
                    <w:rPr>
                      <w:rFonts w:ascii="Times New Roman" w:hAnsi="Times New Roman"/>
                      <w:sz w:val="28"/>
                      <w:szCs w:val="28"/>
                      <w:lang w:eastAsia="ru-RU"/>
                    </w:rPr>
                    <w:t xml:space="preserve">про майновий стан і доходи </w:t>
                  </w:r>
                  <w:r w:rsidRPr="00211D30">
                    <w:rPr>
                      <w:rFonts w:ascii="Times New Roman" w:hAnsi="Times New Roman"/>
                      <w:sz w:val="28"/>
                      <w:szCs w:val="28"/>
                      <w:lang w:eastAsia="ru-RU"/>
                    </w:rPr>
                    <w:t xml:space="preserve">від діючої відрізняється деякими особливостями, а саме: </w:t>
                  </w:r>
                </w:p>
                <w:p w:rsidR="00785F17" w:rsidRPr="00211D30" w:rsidRDefault="00785F17" w:rsidP="00785F17">
                  <w:pPr>
                    <w:spacing w:before="100" w:beforeAutospacing="1" w:after="100" w:afterAutospacing="1" w:line="240" w:lineRule="auto"/>
                    <w:ind w:firstLine="708"/>
                    <w:jc w:val="both"/>
                    <w:rPr>
                      <w:rFonts w:ascii="Times New Roman" w:hAnsi="Times New Roman"/>
                      <w:sz w:val="28"/>
                      <w:szCs w:val="28"/>
                      <w:lang w:eastAsia="ru-RU"/>
                    </w:rPr>
                  </w:pPr>
                  <w:r w:rsidRPr="00211D30">
                    <w:rPr>
                      <w:rFonts w:ascii="Times New Roman" w:hAnsi="Times New Roman"/>
                      <w:sz w:val="28"/>
                      <w:szCs w:val="28"/>
                      <w:lang w:eastAsia="ru-RU"/>
                    </w:rPr>
                    <w:t xml:space="preserve">доповнено рядок 8 декларації «категорія платника» новим критерієм «особа, яка заявляє право на податкову знижку», який застосовується для громадян, які декларують право на податкову знижку; </w:t>
                  </w:r>
                </w:p>
                <w:p w:rsidR="00785F17" w:rsidRPr="00211D30" w:rsidRDefault="00785F17" w:rsidP="00785F17">
                  <w:pPr>
                    <w:spacing w:before="100" w:beforeAutospacing="1" w:after="100" w:afterAutospacing="1" w:line="240" w:lineRule="auto"/>
                    <w:ind w:firstLine="708"/>
                    <w:jc w:val="both"/>
                    <w:rPr>
                      <w:rFonts w:ascii="Times New Roman" w:hAnsi="Times New Roman"/>
                      <w:sz w:val="28"/>
                      <w:szCs w:val="28"/>
                      <w:lang w:eastAsia="ru-RU"/>
                    </w:rPr>
                  </w:pPr>
                  <w:r w:rsidRPr="00211D30">
                    <w:rPr>
                      <w:rFonts w:ascii="Times New Roman" w:hAnsi="Times New Roman"/>
                      <w:sz w:val="28"/>
                      <w:szCs w:val="28"/>
                      <w:lang w:eastAsia="ru-RU"/>
                    </w:rPr>
                    <w:t xml:space="preserve">розрахунок суми податку на доходи фізичних осіб, на яку зменшуються податкові зобов’язання при використанні права на податкову знижку, виокремлено у додаток Ф3; </w:t>
                  </w:r>
                </w:p>
                <w:p w:rsidR="001D67FC" w:rsidRDefault="00785F17" w:rsidP="00914688">
                  <w:pPr>
                    <w:ind w:firstLine="708"/>
                    <w:jc w:val="both"/>
                  </w:pPr>
                  <w:r w:rsidRPr="00211D30">
                    <w:rPr>
                      <w:rFonts w:ascii="Times New Roman" w:hAnsi="Times New Roman"/>
                      <w:sz w:val="28"/>
                      <w:szCs w:val="28"/>
                      <w:lang w:eastAsia="ru-RU"/>
                    </w:rPr>
                    <w:t>в декларації у розділі ІІ «доходи, які включаються до загального оподатковуваного доходу» додатково виокремлено доходи «нарахований (виплачений, наданий) у формі винагород та інших виплат відповідно до умов цивільно - правового характеру» та  «дохід, отриманий від фізичної особи –</w:t>
                  </w:r>
                  <w:r w:rsidRPr="00785F17">
                    <w:rPr>
                      <w:rFonts w:ascii="Times New Roman" w:hAnsi="Times New Roman"/>
                      <w:sz w:val="28"/>
                      <w:szCs w:val="28"/>
                      <w:lang w:eastAsia="ru-RU"/>
                    </w:rPr>
                    <w:t xml:space="preserve"> </w:t>
                  </w:r>
                  <w:r w:rsidRPr="00211D30">
                    <w:rPr>
                      <w:rFonts w:ascii="Times New Roman" w:hAnsi="Times New Roman"/>
                      <w:sz w:val="28"/>
                      <w:szCs w:val="28"/>
                      <w:lang w:eastAsia="ru-RU"/>
                    </w:rPr>
                    <w:t>орендаря,</w:t>
                  </w:r>
                  <w:r>
                    <w:rPr>
                      <w:rFonts w:ascii="Times New Roman" w:hAnsi="Times New Roman"/>
                      <w:sz w:val="28"/>
                      <w:szCs w:val="28"/>
                      <w:lang w:eastAsia="ru-RU"/>
                    </w:rPr>
                    <w:t xml:space="preserve"> </w:t>
                  </w:r>
                  <w:r w:rsidRPr="00211D30">
                    <w:rPr>
                      <w:rFonts w:ascii="Times New Roman" w:hAnsi="Times New Roman"/>
                      <w:sz w:val="28"/>
                      <w:szCs w:val="28"/>
                      <w:lang w:eastAsia="ru-RU"/>
                    </w:rPr>
                    <w:t xml:space="preserve">який не є податковим агентом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701531">
      <w:pPr>
        <w:rPr>
          <w:lang w:val="ru-RU"/>
        </w:rPr>
      </w:pPr>
      <w:r>
        <w:rPr>
          <w:noProof/>
          <w:lang w:eastAsia="uk-UA"/>
        </w:rPr>
        <w:pict>
          <v:oval id="_x0000_s1301" style="position:absolute;margin-left:165.35pt;margin-top:9.95pt;width:23.25pt;height:23.45pt;z-index:251663360"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384"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55E8"/>
    <w:rsid w:val="000A16E2"/>
    <w:rsid w:val="000A5719"/>
    <w:rsid w:val="000B00B0"/>
    <w:rsid w:val="000B46E9"/>
    <w:rsid w:val="000B7872"/>
    <w:rsid w:val="000C3528"/>
    <w:rsid w:val="000C5394"/>
    <w:rsid w:val="000C549F"/>
    <w:rsid w:val="000C67F0"/>
    <w:rsid w:val="000C6FF9"/>
    <w:rsid w:val="000E2BB4"/>
    <w:rsid w:val="000E57E0"/>
    <w:rsid w:val="000F0E8F"/>
    <w:rsid w:val="001029F3"/>
    <w:rsid w:val="00105EC5"/>
    <w:rsid w:val="0011043C"/>
    <w:rsid w:val="00134A21"/>
    <w:rsid w:val="00136364"/>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669"/>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5200B"/>
    <w:rsid w:val="00357A06"/>
    <w:rsid w:val="00362414"/>
    <w:rsid w:val="003660AD"/>
    <w:rsid w:val="0037551C"/>
    <w:rsid w:val="00376A18"/>
    <w:rsid w:val="003814E8"/>
    <w:rsid w:val="00390E57"/>
    <w:rsid w:val="00390EF6"/>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E53"/>
    <w:rsid w:val="005B3F93"/>
    <w:rsid w:val="005B79FA"/>
    <w:rsid w:val="005C2E1A"/>
    <w:rsid w:val="005C5960"/>
    <w:rsid w:val="005D776A"/>
    <w:rsid w:val="005E3FFA"/>
    <w:rsid w:val="00601BBB"/>
    <w:rsid w:val="0061674C"/>
    <w:rsid w:val="00617B7D"/>
    <w:rsid w:val="00655F13"/>
    <w:rsid w:val="00657535"/>
    <w:rsid w:val="006779C9"/>
    <w:rsid w:val="006838B8"/>
    <w:rsid w:val="006861CD"/>
    <w:rsid w:val="006908FF"/>
    <w:rsid w:val="00691330"/>
    <w:rsid w:val="0069199E"/>
    <w:rsid w:val="006A055F"/>
    <w:rsid w:val="006A3DEB"/>
    <w:rsid w:val="006A6954"/>
    <w:rsid w:val="006C0CBE"/>
    <w:rsid w:val="006C5DB4"/>
    <w:rsid w:val="006D06EE"/>
    <w:rsid w:val="006E223F"/>
    <w:rsid w:val="006F71C5"/>
    <w:rsid w:val="00701531"/>
    <w:rsid w:val="00702230"/>
    <w:rsid w:val="00705B01"/>
    <w:rsid w:val="007116B7"/>
    <w:rsid w:val="00711932"/>
    <w:rsid w:val="00714655"/>
    <w:rsid w:val="00726F02"/>
    <w:rsid w:val="00732BF6"/>
    <w:rsid w:val="007368C3"/>
    <w:rsid w:val="00740E3F"/>
    <w:rsid w:val="00743BD4"/>
    <w:rsid w:val="007449BA"/>
    <w:rsid w:val="00744C0A"/>
    <w:rsid w:val="00751764"/>
    <w:rsid w:val="00761354"/>
    <w:rsid w:val="00761D2B"/>
    <w:rsid w:val="00762558"/>
    <w:rsid w:val="007705BF"/>
    <w:rsid w:val="007801E2"/>
    <w:rsid w:val="00784C09"/>
    <w:rsid w:val="00785F17"/>
    <w:rsid w:val="007879D9"/>
    <w:rsid w:val="007928CF"/>
    <w:rsid w:val="007A1BC2"/>
    <w:rsid w:val="007A6D88"/>
    <w:rsid w:val="007C2DEB"/>
    <w:rsid w:val="007D4F5D"/>
    <w:rsid w:val="007E23C6"/>
    <w:rsid w:val="007E4016"/>
    <w:rsid w:val="007E58DC"/>
    <w:rsid w:val="0081707A"/>
    <w:rsid w:val="0082077F"/>
    <w:rsid w:val="00822E9B"/>
    <w:rsid w:val="00825096"/>
    <w:rsid w:val="008255BF"/>
    <w:rsid w:val="00830BB1"/>
    <w:rsid w:val="00830DB9"/>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B5AC7"/>
    <w:rsid w:val="008E0540"/>
    <w:rsid w:val="008E39E4"/>
    <w:rsid w:val="008E4532"/>
    <w:rsid w:val="008E79B0"/>
    <w:rsid w:val="008F0EC7"/>
    <w:rsid w:val="008F1D61"/>
    <w:rsid w:val="008F4AE2"/>
    <w:rsid w:val="00900AE3"/>
    <w:rsid w:val="0090169D"/>
    <w:rsid w:val="0091362C"/>
    <w:rsid w:val="00914688"/>
    <w:rsid w:val="00916497"/>
    <w:rsid w:val="0092583B"/>
    <w:rsid w:val="009342D2"/>
    <w:rsid w:val="00947D9E"/>
    <w:rsid w:val="009747C6"/>
    <w:rsid w:val="00974BA2"/>
    <w:rsid w:val="00976DD6"/>
    <w:rsid w:val="00982DBC"/>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A2"/>
    <w:rsid w:val="00AE38AC"/>
    <w:rsid w:val="00AE58CF"/>
    <w:rsid w:val="00B02A98"/>
    <w:rsid w:val="00B10009"/>
    <w:rsid w:val="00B12216"/>
    <w:rsid w:val="00B24109"/>
    <w:rsid w:val="00B30BBE"/>
    <w:rsid w:val="00B5144E"/>
    <w:rsid w:val="00B53BC2"/>
    <w:rsid w:val="00B56FC0"/>
    <w:rsid w:val="00B6207E"/>
    <w:rsid w:val="00B74DF2"/>
    <w:rsid w:val="00B76281"/>
    <w:rsid w:val="00B93682"/>
    <w:rsid w:val="00B937EE"/>
    <w:rsid w:val="00B97752"/>
    <w:rsid w:val="00BA2E82"/>
    <w:rsid w:val="00BA37B6"/>
    <w:rsid w:val="00BB0BCE"/>
    <w:rsid w:val="00BB2E0C"/>
    <w:rsid w:val="00BB6642"/>
    <w:rsid w:val="00BC20C8"/>
    <w:rsid w:val="00BC3BFC"/>
    <w:rsid w:val="00BF2A7B"/>
    <w:rsid w:val="00BF4E4B"/>
    <w:rsid w:val="00C00FC6"/>
    <w:rsid w:val="00C114CB"/>
    <w:rsid w:val="00C2119F"/>
    <w:rsid w:val="00C235D8"/>
    <w:rsid w:val="00C25950"/>
    <w:rsid w:val="00C2725F"/>
    <w:rsid w:val="00C42C9F"/>
    <w:rsid w:val="00C57F7E"/>
    <w:rsid w:val="00C847CB"/>
    <w:rsid w:val="00C87711"/>
    <w:rsid w:val="00C90797"/>
    <w:rsid w:val="00CA0DFF"/>
    <w:rsid w:val="00CA1A4A"/>
    <w:rsid w:val="00CA78CC"/>
    <w:rsid w:val="00CB0417"/>
    <w:rsid w:val="00CB39BC"/>
    <w:rsid w:val="00CC28BB"/>
    <w:rsid w:val="00CE6163"/>
    <w:rsid w:val="00CF6F80"/>
    <w:rsid w:val="00D15B9A"/>
    <w:rsid w:val="00D21462"/>
    <w:rsid w:val="00D309B7"/>
    <w:rsid w:val="00D30FF2"/>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4238E"/>
    <w:rsid w:val="00E53816"/>
    <w:rsid w:val="00E72D84"/>
    <w:rsid w:val="00E74414"/>
    <w:rsid w:val="00E756A8"/>
    <w:rsid w:val="00EA7A2C"/>
    <w:rsid w:val="00EB4745"/>
    <w:rsid w:val="00EC11F6"/>
    <w:rsid w:val="00EC6E21"/>
    <w:rsid w:val="00ED4A59"/>
    <w:rsid w:val="00ED53D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572C0"/>
    <w:rsid w:val="00F617CF"/>
    <w:rsid w:val="00F67AC3"/>
    <w:rsid w:val="00FB059D"/>
    <w:rsid w:val="00FB6584"/>
    <w:rsid w:val="00FC04CF"/>
    <w:rsid w:val="00FC39F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442334054">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E9C6-1438-4A81-8D7F-7A6A03F2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Words>
  <Characters>24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24</cp:revision>
  <cp:lastPrinted>2019-10-22T09:29:00Z</cp:lastPrinted>
  <dcterms:created xsi:type="dcterms:W3CDTF">2019-12-03T10:09:00Z</dcterms:created>
  <dcterms:modified xsi:type="dcterms:W3CDTF">2019-12-05T15:56:00Z</dcterms:modified>
</cp:coreProperties>
</file>