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8D3" w:rsidRDefault="00F154CE" w:rsidP="0069199E">
      <w:pPr>
        <w:tabs>
          <w:tab w:val="left" w:pos="10482"/>
        </w:tabs>
      </w:pPr>
      <w:r>
        <w:rPr>
          <w:noProof/>
          <w:lang w:val="ru-RU" w:eastAsia="ru-RU"/>
        </w:rPr>
        <w:pict>
          <v:roundrect id="Скругленный прямоугольник 36" o:spid="_x0000_s1254" style="position:absolute;margin-left:-14.45pt;margin-top:-6.75pt;width:388.3pt;height:539.25pt;z-index:251654144;visibility:visible;v-text-anchor:middle" arcsize="989f" filled="f" strokecolor="navy" strokeweight="5pt">
            <v:stroke linestyle="thinThin" joinstyle="miter"/>
          </v:roundrect>
        </w:pict>
      </w:r>
      <w:r>
        <w:rPr>
          <w:noProof/>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7" type="#_x0000_t75" style="position:absolute;margin-left:155.05pt;margin-top:-18.15pt;width:42.75pt;height:45.7pt;z-index:251656192;visibility:visible" wrapcoords="-267 0 -267 16821 267 18350 533 18542 9067 21409 9600 21409 11733 21409 12267 21409 20800 18542 21067 18350 21600 16821 21600 0 -267 0">
            <v:imagedata r:id="rId7" o:title=""/>
            <w10:wrap type="tight"/>
          </v:shape>
        </w:pict>
      </w:r>
      <w:r>
        <w:rPr>
          <w:noProof/>
          <w:lang w:val="ru-RU" w:eastAsia="ru-RU"/>
        </w:rPr>
        <w:pict>
          <v:roundrect id="_x0000_s1255" style="position:absolute;margin-left:394.95pt;margin-top:-6.75pt;width:388.3pt;height:539.25pt;z-index:251655168;visibility:visible;v-text-anchor:middle" arcsize="986f" filled="f" strokecolor="navy" strokeweight="5pt">
            <v:stroke linestyle="thinThin" joinstyle="miter"/>
          </v:roundrect>
        </w:pict>
      </w:r>
      <w:r>
        <w:rPr>
          <w:noProof/>
          <w:lang w:eastAsia="uk-UA"/>
        </w:rPr>
        <w:pict>
          <v:shape id="Рисунок 10" o:spid="_x0000_s1266" type="#_x0000_t75" style="position:absolute;margin-left:405.15pt;margin-top:10.15pt;width:70.5pt;height:99pt;z-index:-251648000;visibility:visible" wrapcoords="-267 0 -267 16821 267 18350 533 18542 9067 21409 9600 21409 11733 21409 12267 21409 20800 18542 21067 18350 21600 16821 21600 0 -267 0">
            <v:imagedata r:id="rId7" o:title=""/>
            <w10:wrap type="tight"/>
          </v:shape>
        </w:pict>
      </w:r>
      <w:r>
        <w:rPr>
          <w:noProof/>
          <w:lang w:val="ru-RU" w:eastAsia="ru-RU"/>
        </w:rPr>
        <w:pict>
          <v:shapetype id="_x0000_t202" coordsize="21600,21600" o:spt="202" path="m,l,21600r21600,l21600,xe">
            <v:stroke joinstyle="miter"/>
            <v:path gradientshapeok="t" o:connecttype="rect"/>
          </v:shapetype>
          <v:shape id="Поле 21" o:spid="_x0000_s1251" type="#_x0000_t202" style="position:absolute;margin-left:475.65pt;margin-top:39.75pt;width:284.6pt;height:54.2pt;z-index:251651072;visibility:visible" filled="f" stroked="f" strokeweight=".5pt">
            <v:textbox style="mso-next-textbox:#Поле 21">
              <w:txbxContent>
                <w:p w:rsidR="00C00FC6" w:rsidRPr="0088713D" w:rsidRDefault="00751764" w:rsidP="00C00FC6">
                  <w:pPr>
                    <w:spacing w:after="0"/>
                    <w:rPr>
                      <w:rFonts w:ascii="Times New Roman" w:hAnsi="Times New Roman"/>
                      <w:b/>
                      <w:sz w:val="24"/>
                      <w:szCs w:val="24"/>
                    </w:rPr>
                  </w:pPr>
                  <w:r w:rsidRPr="0088713D">
                    <w:rPr>
                      <w:rFonts w:ascii="Times New Roman" w:hAnsi="Times New Roman"/>
                      <w:b/>
                      <w:sz w:val="24"/>
                      <w:szCs w:val="24"/>
                    </w:rPr>
                    <w:t xml:space="preserve">Головне управління ДПС у Волинській області </w:t>
                  </w:r>
                  <w:r w:rsidR="00C00FC6" w:rsidRPr="0088713D">
                    <w:rPr>
                      <w:rFonts w:ascii="Times New Roman" w:hAnsi="Times New Roman"/>
                      <w:b/>
                      <w:sz w:val="24"/>
                      <w:szCs w:val="24"/>
                    </w:rPr>
                    <w:t>43010, м. Луцьк, Київський майдан , 4,</w:t>
                  </w:r>
                </w:p>
                <w:p w:rsidR="005506B3" w:rsidRPr="0088713D" w:rsidRDefault="00C00FC6" w:rsidP="00751764">
                  <w:pPr>
                    <w:spacing w:after="0" w:line="240" w:lineRule="auto"/>
                    <w:rPr>
                      <w:rFonts w:ascii="Times New Roman" w:hAnsi="Times New Roman"/>
                      <w:b/>
                      <w:sz w:val="24"/>
                      <w:szCs w:val="24"/>
                    </w:rPr>
                  </w:pPr>
                  <w:proofErr w:type="spellStart"/>
                  <w:r w:rsidRPr="0088713D">
                    <w:rPr>
                      <w:rFonts w:ascii="Times New Roman" w:hAnsi="Times New Roman"/>
                      <w:b/>
                      <w:sz w:val="24"/>
                      <w:szCs w:val="24"/>
                    </w:rPr>
                    <w:t>Тел</w:t>
                  </w:r>
                  <w:proofErr w:type="spellEnd"/>
                  <w:r w:rsidRPr="0088713D">
                    <w:rPr>
                      <w:rFonts w:ascii="Times New Roman" w:hAnsi="Times New Roman"/>
                      <w:b/>
                      <w:sz w:val="24"/>
                      <w:szCs w:val="24"/>
                    </w:rPr>
                    <w:t>. (0332) 77-71-</w:t>
                  </w:r>
                  <w:r w:rsidR="004B2E63" w:rsidRPr="0088713D">
                    <w:rPr>
                      <w:rFonts w:ascii="Times New Roman" w:hAnsi="Times New Roman"/>
                      <w:b/>
                      <w:sz w:val="24"/>
                      <w:szCs w:val="24"/>
                      <w:lang w:val="ru-RU"/>
                    </w:rPr>
                    <w:t>18</w:t>
                  </w:r>
                  <w:r w:rsidRPr="0088713D">
                    <w:rPr>
                      <w:rFonts w:ascii="Times New Roman" w:hAnsi="Times New Roman"/>
                      <w:b/>
                      <w:sz w:val="24"/>
                      <w:szCs w:val="24"/>
                    </w:rPr>
                    <w:t xml:space="preserve"> </w:t>
                  </w:r>
                </w:p>
              </w:txbxContent>
            </v:textbox>
          </v:shape>
        </w:pict>
      </w:r>
      <w:r>
        <w:rPr>
          <w:noProof/>
          <w:lang w:val="ru-RU" w:eastAsia="ru-RU"/>
        </w:rPr>
        <w:pict>
          <v:rect id="_x0000_s1252" style="position:absolute;margin-left:470.55pt;margin-top:2.95pt;width:322.7pt;height:36.8pt;z-index:251652096" filled="f" stroked="f">
            <v:textbox style="mso-next-textbox:#_x0000_s1252">
              <w:txbxContent>
                <w:p w:rsidR="00751764" w:rsidRPr="00751764" w:rsidRDefault="00751764" w:rsidP="00751764">
                  <w:pPr>
                    <w:spacing w:after="0" w:line="240" w:lineRule="auto"/>
                    <w:rPr>
                      <w:b/>
                      <w:color w:val="000080"/>
                      <w:sz w:val="36"/>
                      <w:szCs w:val="34"/>
                      <w:lang w:val="ru-RU"/>
                    </w:rPr>
                  </w:pPr>
                  <w:r w:rsidRPr="00751764">
                    <w:rPr>
                      <w:b/>
                      <w:color w:val="000080"/>
                      <w:sz w:val="36"/>
                      <w:szCs w:val="34"/>
                    </w:rPr>
                    <w:t>Державна податкова служба України</w:t>
                  </w:r>
                </w:p>
              </w:txbxContent>
            </v:textbox>
          </v:rect>
        </w:pict>
      </w:r>
      <w:r>
        <w:rPr>
          <w:noProof/>
          <w:lang w:eastAsia="uk-UA"/>
        </w:rPr>
        <w:pict>
          <v:group id="Группа 15" o:spid="_x0000_s1033" style="position:absolute;margin-left:414pt;margin-top:162pt;width:362.35pt;height:177.05pt;z-index:251646976" coordsize="46653,3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">
            <v:line id="_x0000_s1034" style="position:absolute;flip:y;visibility:visible" from="0,0" to="0,3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839MAAAADaAAAADwAAAGRycy9kb3ducmV2LnhtbERPzWrCQBC+F/oOyxR6azbtQULMKioN&#10;9VCRqg8wzU6TaHY2ZNck+vSuUPD48f1n89E0oqfO1ZYVvEcxCOLC6ppLBYd9/paAcB5ZY2OZFFzI&#10;wXz2/JRhqu3AP9TvfClCCLsUFVTet6mUrqjIoItsSxy4P9sZ9AF2pdQdDiHcNPIjjifSYM2hocKW&#10;VhUVp93ZhBnLzTd+OvM7bL+W+yTPr+jxqNTry7iYgvA0+of4373WCiZwvxL8IG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vN/TAAAAA2gAAAA8AAAAAAAAAAAAAAAAA&#10;oQIAAGRycy9kb3ducmV2LnhtbFBLBQYAAAAABAAEAPkAAACOAwAAAAA=&#10;" strokecolor="#a5a5a5" strokeweight="5pt">
              <v:stroke linestyle="thinThin" joinstyle="miter"/>
            </v:line>
            <v:rect id="Прямоугольник 7" o:spid="_x0000_s1035" style="position:absolute;left:381;width:46272;height:39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PsMMA&#10;AADaAAAADwAAAGRycy9kb3ducmV2LnhtbESPQYvCMBSE74L/ITxhbzbVgytdo4igeFhYrYrs7dE8&#10;22LzUpqsrf76jSB4HGbmG2a26EwlbtS40rKCURSDIM6sLjlXcDysh1MQziNrrCyTgjs5WMz7vRkm&#10;2ra8p1vqcxEg7BJUUHhfJ1K6rCCDLrI1cfAutjHog2xyqRtsA9xUchzHE2mw5LBQYE2rgrJr+mcU&#10;XPCxW5YbevxOzj+bUZtWp+/pWqmPQbf8AuGp8+/wq73VCj7heSXc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sPsMMAAADaAAAADwAAAAAAAAAAAAAAAACYAgAAZHJzL2Rv&#10;d25yZXYueG1sUEsFBgAAAAAEAAQA9QAAAIgDAAAAAA==&#10;" fillcolor="#9cf" stroked="f" strokeweight="2pt"/>
            <v:shape id="Поле 8" o:spid="_x0000_s1036" type="#_x0000_t202" style="position:absolute;left:1333;top:2762;width:44685;height:348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nVsEA&#10;AADaAAAADwAAAGRycy9kb3ducmV2LnhtbERPz2vCMBS+D/Y/hDfwMjR1yCbVKKMw6KEX3Rjs9mie&#10;TbF56ZLY1v/eHASPH9/v7X6ynRjIh9axguUiA0FcO91yo+Dn+2u+BhEissbOMSm4UoD97vlpi7l2&#10;Ix9oOMZGpBAOOSowMfa5lKE2ZDEsXE+cuJPzFmOCvpHa45jCbSffsuxdWmw5NRjsqTBUn48Xq2D4&#10;LVf6MJjoX4uqzMpz9f/xVyk1e5k+NyAiTfEhvrtLrSBtTVfSDZ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51bBAAAA2gAAAA8AAAAAAAAAAAAAAAAAmAIAAGRycy9kb3du&#10;cmV2LnhtbFBLBQYAAAAABAAEAPUAAACGAwAAAAA=&#10;" fillcolor="#9cf" stroked="f" strokeweight=".5pt">
              <v:textbox style="mso-next-textbox:#Поле 8">
                <w:txbxContent>
                  <w:p w:rsidR="00D31406" w:rsidRPr="00F7400E" w:rsidRDefault="00F7400E" w:rsidP="00D31406">
                    <w:pPr>
                      <w:spacing w:after="0" w:line="240" w:lineRule="auto"/>
                      <w:jc w:val="center"/>
                      <w:textAlignment w:val="baseline"/>
                      <w:rPr>
                        <w:rFonts w:ascii="Times New Roman" w:hAnsi="Times New Roman"/>
                        <w:b/>
                        <w:color w:val="1D1D1B"/>
                        <w:sz w:val="72"/>
                        <w:szCs w:val="72"/>
                        <w:lang w:eastAsia="uk-UA"/>
                      </w:rPr>
                    </w:pPr>
                    <w:r w:rsidRPr="00F7400E">
                      <w:rPr>
                        <w:rFonts w:ascii="Times New Roman" w:hAnsi="Times New Roman"/>
                        <w:b/>
                        <w:color w:val="1D1D1B"/>
                        <w:sz w:val="72"/>
                        <w:szCs w:val="72"/>
                        <w:lang w:eastAsia="uk-UA"/>
                      </w:rPr>
                      <w:t>Право на податкову знижку</w:t>
                    </w:r>
                  </w:p>
                </w:txbxContent>
              </v:textbox>
            </v:shape>
          </v:group>
        </w:pict>
      </w:r>
      <w:r>
        <w:rPr>
          <w:noProof/>
          <w:lang w:val="ru-RU" w:eastAsia="ru-RU"/>
        </w:rPr>
        <w:pict>
          <v:line id="Прямая соединительная линия 6" o:spid="_x0000_s1253" style="position:absolute;flip:y;z-index:251653120;visibility:visible" from="414pt,153pt" to="414pt,342pt" strokecolor="navy" strokeweight="5pt">
            <v:stroke linestyle="thinThin" joinstyle="miter"/>
          </v:line>
        </w:pict>
      </w:r>
      <w:r>
        <w:rPr>
          <w:noProof/>
          <w:lang w:eastAsia="uk-UA"/>
        </w:rPr>
        <w:pict>
          <v:shape id="Поле 9" o:spid="_x0000_s1038" type="#_x0000_t202" style="position:absolute;margin-left:424.35pt;margin-top:471.75pt;width:185.3pt;height:19.4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" filled="f" stroked="f" strokeweight=".5pt">
            <v:textbox style="mso-next-textbox:#Поле 9">
              <w:txbxContent>
                <w:p w:rsidR="00CC28BB" w:rsidRPr="00D31406" w:rsidRDefault="000616F2" w:rsidP="00CC28BB">
                  <w:pPr>
                    <w:rPr>
                      <w:rFonts w:ascii="Times New Roman" w:hAnsi="Times New Roman"/>
                      <w:i/>
                      <w:sz w:val="20"/>
                      <w:szCs w:val="20"/>
                    </w:rPr>
                  </w:pPr>
                  <w:r>
                    <w:rPr>
                      <w:rFonts w:ascii="Times New Roman" w:hAnsi="Times New Roman"/>
                      <w:i/>
                      <w:sz w:val="20"/>
                      <w:szCs w:val="20"/>
                    </w:rPr>
                    <w:t>серпень</w:t>
                  </w:r>
                  <w:r w:rsidR="00D31406" w:rsidRPr="00D31406">
                    <w:rPr>
                      <w:rFonts w:ascii="Times New Roman" w:hAnsi="Times New Roman"/>
                      <w:i/>
                      <w:sz w:val="20"/>
                      <w:szCs w:val="20"/>
                    </w:rPr>
                    <w:t xml:space="preserve">2020 </w:t>
                  </w:r>
                  <w:r w:rsidR="005506B3" w:rsidRPr="00D31406">
                    <w:rPr>
                      <w:rFonts w:ascii="Times New Roman" w:hAnsi="Times New Roman"/>
                      <w:i/>
                      <w:sz w:val="20"/>
                      <w:szCs w:val="20"/>
                    </w:rPr>
                    <w:t>року</w:t>
                  </w:r>
                </w:p>
                <w:p w:rsidR="001428D3" w:rsidRPr="00CC28BB" w:rsidRDefault="001428D3" w:rsidP="00CC28BB"/>
              </w:txbxContent>
            </v:textbox>
          </v:shape>
        </w:pict>
      </w:r>
    </w:p>
    <w:p w:rsidR="001428D3" w:rsidRDefault="00F154CE">
      <w:r>
        <w:rPr>
          <w:noProof/>
          <w:lang w:eastAsia="uk-UA"/>
        </w:rPr>
        <w:pict>
          <v:shape id="_x0000_s1313" type="#_x0000_t202" style="position:absolute;margin-left:-12pt;margin-top:9.7pt;width:377.5pt;height:412.5pt;z-index:251667456;mso-wrap-style:none" strokecolor="white">
            <v:textbox style="mso-fit-shape-to-text:t">
              <w:txbxContent>
                <w:p w:rsidR="007E1B35" w:rsidRPr="003A2CD5" w:rsidRDefault="00F154CE" w:rsidP="007E1B35">
                  <w:pPr>
                    <w:spacing w:after="0" w:line="240" w:lineRule="auto"/>
                    <w:jc w:val="both"/>
                    <w:rPr>
                      <w:color w:val="1D1D1B"/>
                      <w:sz w:val="28"/>
                      <w:szCs w:val="28"/>
                      <w:lang w:eastAsia="uk-UA"/>
                    </w:rPr>
                  </w:pPr>
                  <w:r>
                    <w:rPr>
                      <w:color w:val="1D1D1B"/>
                      <w:sz w:val="28"/>
                      <w:szCs w:val="28"/>
                      <w:lang w:eastAsia="uk-UA"/>
                    </w:rPr>
                    <w:pict>
                      <v:shape id="_x0000_i1026" type="#_x0000_t75" style="width:364.25pt;height:242.25pt">
                        <v:imagedata r:id="rId8" o:title="DSC_2"/>
                      </v:shape>
                    </w:pict>
                  </w:r>
                </w:p>
              </w:txbxContent>
            </v:textbox>
          </v:shape>
        </w:pict>
      </w:r>
    </w:p>
    <w:p w:rsidR="001428D3" w:rsidRDefault="001428D3"/>
    <w:p w:rsidR="001428D3" w:rsidRDefault="001428D3"/>
    <w:p w:rsidR="001428D3" w:rsidRDefault="001428D3"/>
    <w:p w:rsidR="00C34F46" w:rsidRDefault="00C34F46"/>
    <w:p w:rsidR="00C34F46" w:rsidRPr="007E1B35" w:rsidRDefault="00C34F46"/>
    <w:p w:rsidR="00AE358A" w:rsidRPr="007E1B35" w:rsidRDefault="00AE358A"/>
    <w:p w:rsidR="00C34F46" w:rsidRPr="007E1B35" w:rsidRDefault="00C34F46"/>
    <w:p w:rsidR="00AE358A" w:rsidRPr="007E1B35" w:rsidRDefault="00AE358A"/>
    <w:p w:rsidR="00AE358A" w:rsidRPr="007E1B35" w:rsidRDefault="00AE358A"/>
    <w:p w:rsidR="00AE358A" w:rsidRPr="007E1B35" w:rsidRDefault="00AE358A"/>
    <w:p w:rsidR="00AE358A" w:rsidRPr="007E1B35" w:rsidRDefault="00AE358A"/>
    <w:p w:rsidR="00AE358A" w:rsidRPr="007E1B35" w:rsidRDefault="00AE358A"/>
    <w:p w:rsidR="00AE358A" w:rsidRPr="007E1B35" w:rsidRDefault="00AE358A"/>
    <w:p w:rsidR="00C34F46" w:rsidRDefault="00C34F46"/>
    <w:p w:rsidR="001428D3" w:rsidRDefault="001428D3"/>
    <w:p w:rsidR="001428D3" w:rsidRDefault="001428D3"/>
    <w:p w:rsidR="001428D3" w:rsidRDefault="00F154CE">
      <w:r>
        <w:rPr>
          <w:noProof/>
          <w:lang w:eastAsia="uk-UA"/>
        </w:rPr>
        <w:pict>
          <v:shape id="Поле 11" o:spid="_x0000_s1037" type="#_x0000_t202" style="position:absolute;margin-left:-14.45pt;margin-top:2.8pt;width:388.3pt;height:49.3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" fillcolor="#d8d8d8" stroked="f" strokeweight=".5pt">
            <v:textbox style="mso-next-textbox:#Поле 11">
              <w:txbxContent>
                <w:p w:rsidR="009F0D45" w:rsidRPr="00FE0531" w:rsidRDefault="009F0D45" w:rsidP="009F0D45">
                  <w:pPr>
                    <w:pStyle w:val="a6"/>
                    <w:spacing w:before="0" w:beforeAutospacing="0" w:after="0" w:afterAutospacing="0"/>
                    <w:jc w:val="both"/>
                    <w:rPr>
                      <w:spacing w:val="-4"/>
                      <w:sz w:val="18"/>
                      <w:szCs w:val="18"/>
                    </w:rPr>
                  </w:pPr>
                  <w:r w:rsidRPr="00FE0531">
                    <w:rPr>
                      <w:rStyle w:val="a8"/>
                      <w:spacing w:val="-4"/>
                      <w:sz w:val="18"/>
                      <w:szCs w:val="18"/>
                    </w:rPr>
                    <w:t xml:space="preserve">Офіційний </w:t>
                  </w:r>
                  <w:proofErr w:type="spellStart"/>
                  <w:r w:rsidRPr="00FE0531">
                    <w:rPr>
                      <w:rStyle w:val="a8"/>
                      <w:spacing w:val="-4"/>
                      <w:sz w:val="18"/>
                      <w:szCs w:val="18"/>
                    </w:rPr>
                    <w:t>субсайт</w:t>
                  </w:r>
                  <w:proofErr w:type="spellEnd"/>
                  <w:r w:rsidRPr="00FE0531">
                    <w:rPr>
                      <w:rStyle w:val="a8"/>
                      <w:spacing w:val="-4"/>
                      <w:sz w:val="18"/>
                      <w:szCs w:val="18"/>
                    </w:rPr>
                    <w:t xml:space="preserve"> </w:t>
                  </w:r>
                  <w:r w:rsidR="00C5376D">
                    <w:rPr>
                      <w:rStyle w:val="a8"/>
                      <w:spacing w:val="-4"/>
                      <w:sz w:val="18"/>
                      <w:szCs w:val="18"/>
                    </w:rPr>
                    <w:t>т</w:t>
                  </w:r>
                  <w:r w:rsidRPr="00FE0531">
                    <w:rPr>
                      <w:rStyle w:val="a8"/>
                      <w:spacing w:val="-4"/>
                      <w:sz w:val="18"/>
                      <w:szCs w:val="18"/>
                    </w:rPr>
                    <w:t>ериторіальн</w:t>
                  </w:r>
                  <w:r w:rsidR="00C5376D">
                    <w:rPr>
                      <w:rStyle w:val="a8"/>
                      <w:spacing w:val="-4"/>
                      <w:sz w:val="18"/>
                      <w:szCs w:val="18"/>
                    </w:rPr>
                    <w:t>их</w:t>
                  </w:r>
                  <w:r w:rsidRPr="00FE0531">
                    <w:rPr>
                      <w:rStyle w:val="a8"/>
                      <w:spacing w:val="-4"/>
                      <w:sz w:val="18"/>
                      <w:szCs w:val="18"/>
                    </w:rPr>
                    <w:t xml:space="preserve"> орган</w:t>
                  </w:r>
                  <w:r w:rsidR="00C5376D">
                    <w:rPr>
                      <w:rStyle w:val="a8"/>
                      <w:spacing w:val="-4"/>
                      <w:sz w:val="18"/>
                      <w:szCs w:val="18"/>
                    </w:rPr>
                    <w:t>ів</w:t>
                  </w:r>
                  <w:r w:rsidRPr="00FE0531">
                    <w:rPr>
                      <w:rStyle w:val="a8"/>
                      <w:spacing w:val="-4"/>
                      <w:sz w:val="18"/>
                      <w:szCs w:val="18"/>
                    </w:rPr>
                    <w:t xml:space="preserve"> ДПС у Волинській області:</w:t>
                  </w:r>
                  <w:proofErr w:type="spellStart"/>
                  <w:r w:rsidRPr="00FE0531">
                    <w:rPr>
                      <w:rStyle w:val="a8"/>
                      <w:spacing w:val="-4"/>
                      <w:sz w:val="18"/>
                      <w:szCs w:val="18"/>
                      <w:lang w:val="en-US"/>
                    </w:rPr>
                    <w:t>vl</w:t>
                  </w:r>
                  <w:proofErr w:type="spellEnd"/>
                  <w:r w:rsidRPr="00C5376D">
                    <w:rPr>
                      <w:rStyle w:val="a8"/>
                      <w:spacing w:val="-4"/>
                      <w:sz w:val="18"/>
                      <w:szCs w:val="18"/>
                      <w:lang w:val="ru-RU"/>
                    </w:rPr>
                    <w:t>.</w:t>
                  </w:r>
                  <w:r w:rsidRPr="00FE0531">
                    <w:rPr>
                      <w:rStyle w:val="a8"/>
                      <w:spacing w:val="-4"/>
                      <w:sz w:val="18"/>
                      <w:szCs w:val="18"/>
                      <w:lang w:val="en-US"/>
                    </w:rPr>
                    <w:t>tax</w:t>
                  </w:r>
                  <w:r w:rsidRPr="00FE0531">
                    <w:rPr>
                      <w:rStyle w:val="a8"/>
                      <w:spacing w:val="-4"/>
                      <w:sz w:val="18"/>
                      <w:szCs w:val="18"/>
                    </w:rPr>
                    <w:t>.gov.ua</w:t>
                  </w:r>
                </w:p>
                <w:p w:rsidR="009F0D45" w:rsidRPr="00FE0531" w:rsidRDefault="009F0D45" w:rsidP="009F0D45">
                  <w:pPr>
                    <w:pStyle w:val="a6"/>
                    <w:spacing w:before="0" w:beforeAutospacing="0" w:after="0" w:afterAutospacing="0"/>
                    <w:rPr>
                      <w:spacing w:val="-4"/>
                      <w:sz w:val="18"/>
                      <w:szCs w:val="18"/>
                    </w:rPr>
                  </w:pPr>
                  <w:r w:rsidRPr="00FE0531">
                    <w:rPr>
                      <w:rStyle w:val="a8"/>
                      <w:color w:val="000000"/>
                      <w:spacing w:val="-4"/>
                      <w:sz w:val="18"/>
                      <w:szCs w:val="18"/>
                    </w:rPr>
                    <w:t> </w:t>
                  </w:r>
                  <w:r w:rsidRPr="00FE0531">
                    <w:rPr>
                      <w:rStyle w:val="a8"/>
                      <w:spacing w:val="-4"/>
                      <w:sz w:val="18"/>
                      <w:szCs w:val="18"/>
                    </w:rPr>
                    <w:t>Інформаційно-довідковий департамент : 0-800-501-007</w:t>
                  </w:r>
                </w:p>
                <w:p w:rsidR="009F0D45" w:rsidRPr="00FE0531" w:rsidRDefault="009F0D45" w:rsidP="009F0D45">
                  <w:pPr>
                    <w:pStyle w:val="a6"/>
                    <w:spacing w:before="0" w:beforeAutospacing="0" w:after="0" w:afterAutospacing="0"/>
                    <w:rPr>
                      <w:spacing w:val="-4"/>
                      <w:sz w:val="18"/>
                      <w:szCs w:val="18"/>
                      <w:lang w:val="ru-RU"/>
                    </w:rPr>
                  </w:pPr>
                  <w:r w:rsidRPr="00FE0531">
                    <w:rPr>
                      <w:rStyle w:val="a8"/>
                      <w:spacing w:val="-4"/>
                      <w:sz w:val="18"/>
                      <w:szCs w:val="18"/>
                    </w:rPr>
                    <w:t xml:space="preserve"> "Пульс ": </w:t>
                  </w:r>
                  <w:r w:rsidRPr="00152D68">
                    <w:rPr>
                      <w:color w:val="333333"/>
                      <w:sz w:val="18"/>
                      <w:szCs w:val="18"/>
                      <w:highlight w:val="lightGray"/>
                      <w:shd w:val="clear" w:color="auto" w:fill="FFFFFF"/>
                    </w:rPr>
                    <w:t>0800-501-007, обравши на інтерактивному голосовому автовідповідачі напрямок «4»</w:t>
                  </w:r>
                </w:p>
                <w:p w:rsidR="001428D3" w:rsidRPr="00FE0531" w:rsidRDefault="001428D3" w:rsidP="009A4AB2">
                  <w:pPr>
                    <w:rPr>
                      <w:sz w:val="18"/>
                      <w:szCs w:val="18"/>
                      <w:lang w:val="ru-RU"/>
                    </w:rPr>
                  </w:pPr>
                </w:p>
              </w:txbxContent>
            </v:textbox>
          </v:shape>
        </w:pict>
      </w:r>
      <w:r>
        <w:rPr>
          <w:noProof/>
          <w:lang w:eastAsia="uk-UA"/>
        </w:rPr>
        <w:pict>
          <v:shape id="Поле 10" o:spid="_x0000_s1063" type="#_x0000_t202" style="position:absolute;margin-left:-12pt;margin-top:2.8pt;width:371.9pt;height:49.3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" filled="f" stroked="f" strokeweight=".5pt">
            <v:textbox>
              <w:txbxContent>
                <w:p w:rsidR="001428D3" w:rsidRPr="0037551C" w:rsidRDefault="001428D3" w:rsidP="0037551C">
                  <w:pPr>
                    <w:spacing w:after="0" w:line="240" w:lineRule="auto"/>
                    <w:rPr>
                      <w:sz w:val="16"/>
                    </w:rPr>
                  </w:pPr>
                </w:p>
              </w:txbxContent>
            </v:textbox>
          </v:shape>
        </w:pict>
      </w:r>
    </w:p>
    <w:p w:rsidR="00DC4CEE" w:rsidRDefault="00F154CE">
      <w:r>
        <w:rPr>
          <w:noProof/>
          <w:lang w:eastAsia="uk-UA"/>
        </w:rPr>
        <w:pict>
          <v:oval id="_x0000_s1295" style="position:absolute;margin-left:581.35pt;margin-top:40.75pt;width:23.25pt;height:23.45pt;z-index:251661312" fillcolor="#8db3e2">
            <v:textbox style="mso-next-textbox:#_x0000_s1295">
              <w:txbxContent>
                <w:p w:rsidR="004A3DA8" w:rsidRPr="001D184B" w:rsidRDefault="004A3DA8" w:rsidP="004A3DA8">
                  <w:pPr>
                    <w:rPr>
                      <w:u w:val="single"/>
                      <w:lang w:val="en-US"/>
                    </w:rPr>
                  </w:pPr>
                  <w:r>
                    <w:rPr>
                      <w:u w:val="single"/>
                      <w:lang w:val="en-US"/>
                    </w:rPr>
                    <w:t>1</w:t>
                  </w:r>
                </w:p>
              </w:txbxContent>
            </v:textbox>
          </v:oval>
        </w:pict>
      </w:r>
      <w:r>
        <w:rPr>
          <w:noProof/>
          <w:lang w:eastAsia="uk-UA"/>
        </w:rPr>
        <w:pict>
          <v:oval id="_x0000_s1296" style="position:absolute;margin-left:159.65pt;margin-top:40.75pt;width:23.25pt;height:23.45pt;z-index:251662336" fillcolor="#8db3e2">
            <v:textbox style="mso-next-textbox:#_x0000_s1296">
              <w:txbxContent>
                <w:p w:rsidR="004A3DA8" w:rsidRPr="00234294" w:rsidRDefault="00234294" w:rsidP="004A3DA8">
                  <w:pPr>
                    <w:rPr>
                      <w:u w:val="single"/>
                      <w:lang w:val="en-US"/>
                    </w:rPr>
                  </w:pPr>
                  <w:r>
                    <w:rPr>
                      <w:u w:val="single"/>
                      <w:lang w:val="en-US"/>
                    </w:rPr>
                    <w:t>4</w:t>
                  </w:r>
                </w:p>
              </w:txbxContent>
            </v:textbox>
          </v:oval>
        </w:pict>
      </w:r>
    </w:p>
    <w:p w:rsidR="00DC4CEE" w:rsidRDefault="00F154CE">
      <w:r>
        <w:rPr>
          <w:noProof/>
          <w:lang w:eastAsia="uk-UA"/>
        </w:rPr>
        <w:lastRenderedPageBreak/>
        <w:pict>
          <v:shape id="_x0000_s1294" type="#_x0000_t75" style="position:absolute;margin-left:576.2pt;margin-top:-22.7pt;width:42.75pt;height:45.7pt;z-index:251660288;visibility:visible" wrapcoords="-267 0 -267 16821 267 18350 533 18542 9067 21409 9600 21409 11733 21409 12267 21409 20800 18542 21067 18350 21600 16821 21600 0 -267 0">
            <v:imagedata r:id="rId7" o:title=""/>
            <w10:wrap type="tight"/>
          </v:shape>
        </w:pict>
      </w:r>
      <w:r>
        <w:rPr>
          <w:noProof/>
          <w:lang w:eastAsia="uk-UA"/>
        </w:rPr>
        <w:pict>
          <v:roundrect id="_x0000_s1292" style="position:absolute;margin-left:399.9pt;margin-top:-13pt;width:388.3pt;height:543.7pt;z-index:251658240;visibility:visible;v-text-anchor:middle" arcsize="989f" filled="f" strokecolor="navy" strokeweight="5pt">
            <v:stroke linestyle="thinThin" joinstyle="miter"/>
          </v:roundrect>
        </w:pict>
      </w:r>
      <w:r>
        <w:rPr>
          <w:noProof/>
          <w:lang w:eastAsia="uk-UA"/>
        </w:rPr>
        <w:pict>
          <v:roundrect id="_x0000_s1291" style="position:absolute;margin-left:-15.65pt;margin-top:-13pt;width:388.3pt;height:543.7pt;z-index:251657216;visibility:visible;v-text-anchor:middle" arcsize="989f" filled="f" strokecolor="navy" strokeweight="5pt">
            <v:stroke linestyle="thinThin" joinstyle="miter"/>
          </v:roundrect>
        </w:pict>
      </w:r>
      <w:r>
        <w:rPr>
          <w:noProof/>
          <w:lang w:eastAsia="uk-UA"/>
        </w:rPr>
        <w:pict>
          <v:shape id="_x0000_s1293" type="#_x0000_t75" style="position:absolute;margin-left:150.1pt;margin-top:-22.7pt;width:42.75pt;height:45.7pt;z-index:251659264;visibility:visible" wrapcoords="-267 0 -267 16821 267 18350 533 18542 9067 21409 9600 21409 11733 21409 12267 21409 20800 18542 21067 18350 21600 16821 21600 0 -267 0">
            <v:imagedata r:id="rId7" o:title=""/>
            <w10:wrap type="tight"/>
          </v:shape>
        </w:pict>
      </w:r>
    </w:p>
    <w:p w:rsidR="00DC4CEE" w:rsidRDefault="00F154CE">
      <w:r>
        <w:rPr>
          <w:noProof/>
          <w:lang w:eastAsia="uk-UA"/>
        </w:rPr>
        <w:pict>
          <v:shape id="_x0000_s1310" type="#_x0000_t202" style="position:absolute;margin-left:408.7pt;margin-top:3.75pt;width:372.7pt;height:481.15pt;z-index:251666432" strokecolor="white">
            <v:textbox>
              <w:txbxContent>
                <w:p w:rsidR="00E15502" w:rsidRPr="00E15502" w:rsidRDefault="00E15502" w:rsidP="00E15502">
                  <w:pPr>
                    <w:jc w:val="both"/>
                    <w:rPr>
                      <w:rFonts w:ascii="Times New Roman" w:hAnsi="Times New Roman"/>
                      <w:sz w:val="28"/>
                      <w:szCs w:val="28"/>
                    </w:rPr>
                  </w:pPr>
                  <w:r w:rsidRPr="00CC4495">
                    <w:rPr>
                      <w:rFonts w:ascii="Times New Roman" w:hAnsi="Times New Roman"/>
                      <w:sz w:val="28"/>
                      <w:szCs w:val="28"/>
                    </w:rPr>
                    <w:t xml:space="preserve">доходів, наявних у Державному реєстрі фізичних осіб – платників податків, та відомостей щодо об’єктів нерухомого (рухомого) майна. А це означає, що громадянин не витрачатиме час для внесення даних, які вже є </w:t>
                  </w:r>
                  <w:r w:rsidRPr="00E15502">
                    <w:rPr>
                      <w:rFonts w:ascii="Times New Roman" w:hAnsi="Times New Roman"/>
                      <w:sz w:val="28"/>
                      <w:szCs w:val="28"/>
                    </w:rPr>
                    <w:t xml:space="preserve">в базах ДПС. </w:t>
                  </w:r>
                </w:p>
                <w:p w:rsidR="00E15502" w:rsidRPr="00E15502" w:rsidRDefault="00E15502" w:rsidP="00E15502">
                  <w:pPr>
                    <w:pStyle w:val="a6"/>
                    <w:shd w:val="clear" w:color="auto" w:fill="FFFFFF"/>
                    <w:spacing w:before="0" w:beforeAutospacing="0" w:after="225" w:afterAutospacing="0"/>
                    <w:ind w:firstLine="708"/>
                    <w:jc w:val="both"/>
                    <w:rPr>
                      <w:sz w:val="28"/>
                      <w:szCs w:val="28"/>
                    </w:rPr>
                  </w:pPr>
                  <w:r w:rsidRPr="00E15502">
                    <w:rPr>
                      <w:sz w:val="28"/>
                      <w:szCs w:val="28"/>
                    </w:rPr>
                    <w:t xml:space="preserve">В Електронному кабінеті передбачена можливість надання в електронному форматі копій первинних документів як додаток до декларації в онлайн режимі.  </w:t>
                  </w:r>
                </w:p>
                <w:p w:rsidR="00E15502" w:rsidRPr="00E15502" w:rsidRDefault="00E15502" w:rsidP="00E15502">
                  <w:pPr>
                    <w:pStyle w:val="a6"/>
                    <w:shd w:val="clear" w:color="auto" w:fill="FFFFFF"/>
                    <w:spacing w:before="0" w:beforeAutospacing="0" w:after="225" w:afterAutospacing="0"/>
                    <w:ind w:firstLine="708"/>
                    <w:jc w:val="both"/>
                    <w:rPr>
                      <w:sz w:val="28"/>
                      <w:szCs w:val="28"/>
                      <w:lang w:val="ru-RU"/>
                    </w:rPr>
                  </w:pPr>
                  <w:r w:rsidRPr="00E15502">
                    <w:rPr>
                      <w:sz w:val="28"/>
                      <w:szCs w:val="28"/>
                    </w:rPr>
                    <w:t>Податкова знижка може бути надана виключно резиденту України, який має реєстраційний номер облікової картки платника податку.</w:t>
                  </w:r>
                </w:p>
                <w:p w:rsidR="00055C1A" w:rsidRPr="00CF04CB" w:rsidRDefault="00E15502" w:rsidP="00F7400E">
                  <w:pPr>
                    <w:spacing w:after="0" w:line="240" w:lineRule="auto"/>
                    <w:ind w:firstLine="708"/>
                    <w:jc w:val="both"/>
                    <w:rPr>
                      <w:rFonts w:ascii="Times New Roman" w:hAnsi="Times New Roman"/>
                      <w:color w:val="1F497D"/>
                      <w:sz w:val="28"/>
                      <w:szCs w:val="28"/>
                    </w:rPr>
                  </w:pPr>
                  <w:r w:rsidRPr="00E15502">
                    <w:rPr>
                      <w:rFonts w:ascii="Times New Roman" w:hAnsi="Times New Roman"/>
                      <w:sz w:val="28"/>
                      <w:szCs w:val="28"/>
                    </w:rPr>
                    <w:t xml:space="preserve">Переглянути тематичний </w:t>
                  </w:r>
                  <w:proofErr w:type="spellStart"/>
                  <w:r w:rsidRPr="00E15502">
                    <w:rPr>
                      <w:rFonts w:ascii="Times New Roman" w:hAnsi="Times New Roman"/>
                      <w:sz w:val="28"/>
                      <w:szCs w:val="28"/>
                    </w:rPr>
                    <w:t>відеоурок</w:t>
                  </w:r>
                  <w:proofErr w:type="spellEnd"/>
                  <w:r w:rsidRPr="00E15502">
                    <w:rPr>
                      <w:rFonts w:ascii="Times New Roman" w:hAnsi="Times New Roman"/>
                      <w:sz w:val="28"/>
                      <w:szCs w:val="28"/>
                    </w:rPr>
                    <w:t xml:space="preserve"> про те, як правильно заповнити і подати річну податкову декларацію через Електронний кабінет можна </w:t>
                  </w:r>
                  <w:r>
                    <w:rPr>
                      <w:rFonts w:ascii="Times New Roman" w:hAnsi="Times New Roman"/>
                      <w:sz w:val="28"/>
                      <w:szCs w:val="28"/>
                    </w:rPr>
                    <w:t>за посиланням</w:t>
                  </w:r>
                  <w:r w:rsidR="009A1226">
                    <w:rPr>
                      <w:rFonts w:ascii="Times New Roman" w:hAnsi="Times New Roman"/>
                      <w:sz w:val="28"/>
                      <w:szCs w:val="28"/>
                    </w:rPr>
                    <w:t xml:space="preserve"> </w:t>
                  </w:r>
                  <w:r w:rsidR="009A1226" w:rsidRPr="00CF04CB">
                    <w:rPr>
                      <w:rFonts w:ascii="Times New Roman" w:hAnsi="Times New Roman"/>
                      <w:b/>
                      <w:color w:val="1F497D"/>
                      <w:sz w:val="28"/>
                      <w:szCs w:val="28"/>
                    </w:rPr>
                    <w:t>https://vl.tax.gov.ua/media-ark/videogalereya/prezentatsii-ta-in</w:t>
                  </w:r>
                  <w:bookmarkStart w:id="0" w:name="_GoBack"/>
                  <w:bookmarkEnd w:id="0"/>
                  <w:r w:rsidR="009A1226" w:rsidRPr="00CF04CB">
                    <w:rPr>
                      <w:rFonts w:ascii="Times New Roman" w:hAnsi="Times New Roman"/>
                      <w:b/>
                      <w:color w:val="1F497D"/>
                      <w:sz w:val="28"/>
                      <w:szCs w:val="28"/>
                    </w:rPr>
                    <w:t>shi-materiali/5995.html.</w:t>
                  </w:r>
                </w:p>
              </w:txbxContent>
            </v:textbox>
          </v:shape>
        </w:pict>
      </w:r>
      <w:r>
        <w:rPr>
          <w:noProof/>
          <w:lang w:eastAsia="uk-UA"/>
        </w:rPr>
        <w:pict>
          <v:shape id="_x0000_s1309" type="#_x0000_t202" style="position:absolute;margin-left:-8.05pt;margin-top:3.75pt;width:369.3pt;height:481.15pt;z-index:251665408" strokecolor="white">
            <v:textbox>
              <w:txbxContent>
                <w:p w:rsidR="00412E53" w:rsidRPr="00412E53" w:rsidRDefault="00055C1A" w:rsidP="00412E53">
                  <w:pPr>
                    <w:ind w:firstLine="708"/>
                    <w:jc w:val="both"/>
                    <w:rPr>
                      <w:rFonts w:ascii="Times New Roman" w:hAnsi="Times New Roman"/>
                      <w:sz w:val="28"/>
                      <w:szCs w:val="28"/>
                    </w:rPr>
                  </w:pPr>
                  <w:r w:rsidRPr="00412E53">
                    <w:rPr>
                      <w:rFonts w:ascii="Times New Roman" w:hAnsi="Times New Roman"/>
                      <w:sz w:val="28"/>
                      <w:szCs w:val="28"/>
                    </w:rPr>
                    <w:t xml:space="preserve">Головне управління ДПС у Волинській області </w:t>
                  </w:r>
                  <w:r w:rsidR="00412E53">
                    <w:rPr>
                      <w:rFonts w:ascii="Times New Roman" w:hAnsi="Times New Roman"/>
                      <w:sz w:val="28"/>
                      <w:szCs w:val="28"/>
                    </w:rPr>
                    <w:t>н</w:t>
                  </w:r>
                  <w:r w:rsidR="00412E53" w:rsidRPr="00412E53">
                    <w:rPr>
                      <w:rFonts w:ascii="Times New Roman" w:hAnsi="Times New Roman"/>
                      <w:sz w:val="28"/>
                      <w:szCs w:val="28"/>
                    </w:rPr>
                    <w:t>агад</w:t>
                  </w:r>
                  <w:r w:rsidR="00412E53">
                    <w:rPr>
                      <w:rFonts w:ascii="Times New Roman" w:hAnsi="Times New Roman"/>
                      <w:sz w:val="28"/>
                      <w:szCs w:val="28"/>
                    </w:rPr>
                    <w:t>ує</w:t>
                  </w:r>
                  <w:r w:rsidR="00412E53" w:rsidRPr="00412E53">
                    <w:rPr>
                      <w:rFonts w:ascii="Times New Roman" w:hAnsi="Times New Roman"/>
                      <w:sz w:val="28"/>
                      <w:szCs w:val="28"/>
                    </w:rPr>
                    <w:t xml:space="preserve">, що правом на податкову знижку можуть скористатися лише громадяни, які працюють легально. Податкова знижка надається громадянам, які сплачують за навчання, користуються іпотечним кредитом, орендують житло як внутрішньо переміщені особи чи понесли витрати в зв’язку з усиновленням, сплатою страхових внесків за довгостроковими договорами страхування життя, або ж пенсійні внески в рамках недержавного пенсійного страхування, чи отримали послуги репродуктивної медицини. </w:t>
                  </w:r>
                </w:p>
                <w:p w:rsidR="00412E53" w:rsidRPr="00412E53" w:rsidRDefault="00412E53" w:rsidP="00412E53">
                  <w:pPr>
                    <w:ind w:firstLine="708"/>
                    <w:jc w:val="both"/>
                    <w:rPr>
                      <w:rFonts w:ascii="Times New Roman" w:hAnsi="Times New Roman"/>
                      <w:sz w:val="28"/>
                      <w:szCs w:val="28"/>
                    </w:rPr>
                  </w:pPr>
                  <w:r w:rsidRPr="00412E53">
                    <w:rPr>
                      <w:rFonts w:ascii="Times New Roman" w:hAnsi="Times New Roman"/>
                      <w:sz w:val="28"/>
                      <w:szCs w:val="28"/>
                    </w:rPr>
                    <w:t xml:space="preserve">Як правило, найчастіше громадяни декларують доходи з тим, щоб отримати податкову знижку за оплату навчання. </w:t>
                  </w:r>
                </w:p>
                <w:p w:rsidR="00412E53" w:rsidRPr="00412E53" w:rsidRDefault="00412E53" w:rsidP="00412E53">
                  <w:pPr>
                    <w:ind w:firstLine="708"/>
                    <w:jc w:val="both"/>
                    <w:rPr>
                      <w:rFonts w:ascii="Times New Roman" w:hAnsi="Times New Roman"/>
                      <w:sz w:val="28"/>
                      <w:szCs w:val="28"/>
                    </w:rPr>
                  </w:pPr>
                  <w:r w:rsidRPr="00412E53">
                    <w:rPr>
                      <w:rFonts w:ascii="Times New Roman" w:hAnsi="Times New Roman"/>
                      <w:sz w:val="28"/>
                      <w:szCs w:val="28"/>
                    </w:rPr>
                    <w:t>Важливо, що річна податкова</w:t>
                  </w:r>
                  <w:r w:rsidRPr="00412E53">
                    <w:rPr>
                      <w:rFonts w:ascii="Times New Roman" w:hAnsi="Times New Roman"/>
                      <w:b/>
                      <w:sz w:val="28"/>
                      <w:szCs w:val="28"/>
                    </w:rPr>
                    <w:t xml:space="preserve"> </w:t>
                  </w:r>
                  <w:r w:rsidRPr="00412E53">
                    <w:rPr>
                      <w:rFonts w:ascii="Times New Roman" w:hAnsi="Times New Roman"/>
                      <w:sz w:val="28"/>
                      <w:szCs w:val="28"/>
                    </w:rPr>
                    <w:t xml:space="preserve">декларація для отримання податкової знижки подається по 31 грудня. </w:t>
                  </w:r>
                </w:p>
                <w:p w:rsidR="00615D8A" w:rsidRPr="0014701C" w:rsidRDefault="00412E53" w:rsidP="00E15502">
                  <w:pPr>
                    <w:ind w:firstLine="708"/>
                    <w:jc w:val="both"/>
                    <w:rPr>
                      <w:color w:val="1D1D1B"/>
                      <w:sz w:val="28"/>
                      <w:szCs w:val="28"/>
                    </w:rPr>
                  </w:pPr>
                  <w:r w:rsidRPr="00412E53">
                    <w:rPr>
                      <w:rFonts w:ascii="Times New Roman" w:hAnsi="Times New Roman"/>
                      <w:sz w:val="28"/>
                      <w:szCs w:val="28"/>
                    </w:rPr>
                    <w:t>Оскільки</w:t>
                  </w:r>
                  <w:r w:rsidR="00F154CE">
                    <w:rPr>
                      <w:rFonts w:ascii="Times New Roman" w:hAnsi="Times New Roman"/>
                      <w:sz w:val="28"/>
                      <w:szCs w:val="28"/>
                      <w:lang w:val="ru-RU"/>
                    </w:rPr>
                    <w:t xml:space="preserve">  </w:t>
                  </w:r>
                  <w:r w:rsidRPr="00412E53">
                    <w:rPr>
                      <w:rFonts w:ascii="Times New Roman" w:hAnsi="Times New Roman"/>
                      <w:sz w:val="28"/>
                      <w:szCs w:val="28"/>
                    </w:rPr>
                    <w:t>в період карантину Центри обслуговування платників працюють зі значними обмеженнями, декларацію краще подавати в електронній формі, скориставшись Електронним кабінетом. Більш того, ДПС пропонує кожному декларанту через електронний сервіс в Електронному кабінеті сформувати декларацію з вже частково заповненими даними на підставі облікових даних платника, відомостей щодо нарахованих (виплачених)</w:t>
                  </w:r>
                </w:p>
              </w:txbxContent>
            </v:textbox>
          </v:shape>
        </w:pict>
      </w:r>
    </w:p>
    <w:p w:rsidR="00DC4CEE" w:rsidRDefault="00DC4CEE"/>
    <w:p w:rsidR="00DC4CEE" w:rsidRDefault="00DC4CEE"/>
    <w:p w:rsidR="00DC4CEE" w:rsidRDefault="00DC4CEE"/>
    <w:p w:rsidR="00DC4CEE" w:rsidRDefault="00DC4CEE"/>
    <w:p w:rsidR="00DC4CEE" w:rsidRDefault="00DC4CEE"/>
    <w:p w:rsidR="00DC4CEE" w:rsidRDefault="00DC4CEE"/>
    <w:p w:rsidR="00DC4CEE" w:rsidRDefault="00DC4CEE"/>
    <w:p w:rsidR="00DC4CEE" w:rsidRDefault="00DC4CEE"/>
    <w:p w:rsidR="00DC4CEE" w:rsidRDefault="00DC4CEE"/>
    <w:p w:rsidR="00DC4CEE" w:rsidRDefault="00DC4CEE"/>
    <w:p w:rsidR="00DC4CEE" w:rsidRDefault="00DC4CEE"/>
    <w:p w:rsidR="00DC4CEE" w:rsidRDefault="00DC4CEE"/>
    <w:p w:rsidR="00DC4CEE" w:rsidRDefault="00DC4CEE"/>
    <w:p w:rsidR="00DC4CEE" w:rsidRDefault="00DC4CEE"/>
    <w:p w:rsidR="00DC4CEE" w:rsidRDefault="00DC4CEE"/>
    <w:p w:rsidR="00DC4CEE" w:rsidRDefault="00DC4CEE"/>
    <w:p w:rsidR="00DC4CEE" w:rsidRDefault="00DC4CEE"/>
    <w:p w:rsidR="00DC4CEE" w:rsidRDefault="00DC4CEE"/>
    <w:p w:rsidR="001428D3" w:rsidRPr="00AE38AC" w:rsidRDefault="00F154CE">
      <w:pPr>
        <w:rPr>
          <w:lang w:val="ru-RU"/>
        </w:rPr>
      </w:pPr>
      <w:r>
        <w:rPr>
          <w:noProof/>
          <w:lang w:eastAsia="uk-UA"/>
        </w:rPr>
        <w:pict>
          <v:oval id="_x0000_s1301" style="position:absolute;margin-left:165.35pt;margin-top:9.95pt;width:23.25pt;height:23.45pt;z-index:251663360" fillcolor="#8db3e2">
            <v:textbox style="mso-next-textbox:#_x0000_s1301">
              <w:txbxContent>
                <w:p w:rsidR="001E2F29" w:rsidRPr="00520BC1" w:rsidRDefault="00520BC1" w:rsidP="001E2F29">
                  <w:pPr>
                    <w:rPr>
                      <w:u w:val="single"/>
                    </w:rPr>
                  </w:pPr>
                  <w:r>
                    <w:rPr>
                      <w:u w:val="single"/>
                    </w:rPr>
                    <w:t>2</w:t>
                  </w:r>
                </w:p>
              </w:txbxContent>
            </v:textbox>
          </v:oval>
        </w:pict>
      </w:r>
      <w:r>
        <w:rPr>
          <w:noProof/>
          <w:lang w:eastAsia="uk-UA"/>
        </w:rPr>
        <w:pict>
          <v:oval id="_x0000_s1302" style="position:absolute;margin-left:585pt;margin-top:9.95pt;width:23.25pt;height:23.45pt;z-index:251664384" fillcolor="#8db3e2">
            <v:textbox style="mso-next-textbox:#_x0000_s1302">
              <w:txbxContent>
                <w:p w:rsidR="001E2F29" w:rsidRPr="00520BC1" w:rsidRDefault="00520BC1" w:rsidP="001E2F29">
                  <w:pPr>
                    <w:rPr>
                      <w:u w:val="single"/>
                    </w:rPr>
                  </w:pPr>
                  <w:r>
                    <w:rPr>
                      <w:u w:val="single"/>
                    </w:rPr>
                    <w:t>3</w:t>
                  </w:r>
                </w:p>
              </w:txbxContent>
            </v:textbox>
          </v:oval>
        </w:pict>
      </w:r>
    </w:p>
    <w:sectPr w:rsidR="001428D3" w:rsidRPr="00AE38AC" w:rsidSect="00AB302E">
      <w:pgSz w:w="16838" w:h="11906" w:orient="landscape"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810663C"/>
    <w:lvl w:ilvl="0">
      <w:start w:val="1"/>
      <w:numFmt w:val="decimal"/>
      <w:lvlText w:val="%1."/>
      <w:lvlJc w:val="left"/>
      <w:pPr>
        <w:tabs>
          <w:tab w:val="num" w:pos="1492"/>
        </w:tabs>
        <w:ind w:left="1492" w:hanging="360"/>
      </w:pPr>
    </w:lvl>
  </w:abstractNum>
  <w:abstractNum w:abstractNumId="1">
    <w:nsid w:val="FFFFFF7D"/>
    <w:multiLevelType w:val="singleLevel"/>
    <w:tmpl w:val="2A208D52"/>
    <w:lvl w:ilvl="0">
      <w:start w:val="1"/>
      <w:numFmt w:val="decimal"/>
      <w:lvlText w:val="%1."/>
      <w:lvlJc w:val="left"/>
      <w:pPr>
        <w:tabs>
          <w:tab w:val="num" w:pos="1209"/>
        </w:tabs>
        <w:ind w:left="1209" w:hanging="360"/>
      </w:pPr>
    </w:lvl>
  </w:abstractNum>
  <w:abstractNum w:abstractNumId="2">
    <w:nsid w:val="FFFFFF7E"/>
    <w:multiLevelType w:val="singleLevel"/>
    <w:tmpl w:val="2FBEE354"/>
    <w:lvl w:ilvl="0">
      <w:start w:val="1"/>
      <w:numFmt w:val="decimal"/>
      <w:lvlText w:val="%1."/>
      <w:lvlJc w:val="left"/>
      <w:pPr>
        <w:tabs>
          <w:tab w:val="num" w:pos="926"/>
        </w:tabs>
        <w:ind w:left="926" w:hanging="360"/>
      </w:pPr>
    </w:lvl>
  </w:abstractNum>
  <w:abstractNum w:abstractNumId="3">
    <w:nsid w:val="FFFFFF7F"/>
    <w:multiLevelType w:val="singleLevel"/>
    <w:tmpl w:val="EEDE3C90"/>
    <w:lvl w:ilvl="0">
      <w:start w:val="1"/>
      <w:numFmt w:val="decimal"/>
      <w:lvlText w:val="%1."/>
      <w:lvlJc w:val="left"/>
      <w:pPr>
        <w:tabs>
          <w:tab w:val="num" w:pos="643"/>
        </w:tabs>
        <w:ind w:left="643" w:hanging="360"/>
      </w:pPr>
    </w:lvl>
  </w:abstractNum>
  <w:abstractNum w:abstractNumId="4">
    <w:nsid w:val="FFFFFF80"/>
    <w:multiLevelType w:val="singleLevel"/>
    <w:tmpl w:val="25E64B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812D13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58AA2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3A4FF6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9E8B22"/>
    <w:lvl w:ilvl="0">
      <w:start w:val="1"/>
      <w:numFmt w:val="decimal"/>
      <w:lvlText w:val="%1."/>
      <w:lvlJc w:val="left"/>
      <w:pPr>
        <w:tabs>
          <w:tab w:val="num" w:pos="360"/>
        </w:tabs>
        <w:ind w:left="360" w:hanging="360"/>
      </w:pPr>
    </w:lvl>
  </w:abstractNum>
  <w:abstractNum w:abstractNumId="9">
    <w:nsid w:val="FFFFFF89"/>
    <w:multiLevelType w:val="singleLevel"/>
    <w:tmpl w:val="585C593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852C7EF8"/>
    <w:lvl w:ilvl="0">
      <w:numFmt w:val="bullet"/>
      <w:lvlText w:val="*"/>
      <w:lvlJc w:val="left"/>
    </w:lvl>
  </w:abstractNum>
  <w:abstractNum w:abstractNumId="11">
    <w:nsid w:val="00A44BC8"/>
    <w:multiLevelType w:val="multilevel"/>
    <w:tmpl w:val="F80CA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4805C80"/>
    <w:multiLevelType w:val="multilevel"/>
    <w:tmpl w:val="A99E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6A757D5"/>
    <w:multiLevelType w:val="multilevel"/>
    <w:tmpl w:val="AB5C7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8F71FE1"/>
    <w:multiLevelType w:val="hybridMultilevel"/>
    <w:tmpl w:val="546E7CF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131124C9"/>
    <w:multiLevelType w:val="multilevel"/>
    <w:tmpl w:val="D9FE7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DC0306"/>
    <w:multiLevelType w:val="multilevel"/>
    <w:tmpl w:val="5C9C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8597F20"/>
    <w:multiLevelType w:val="hybridMultilevel"/>
    <w:tmpl w:val="6A023526"/>
    <w:lvl w:ilvl="0" w:tplc="0422000D">
      <w:start w:val="1"/>
      <w:numFmt w:val="bullet"/>
      <w:lvlText w:val=""/>
      <w:lvlJc w:val="left"/>
      <w:pPr>
        <w:ind w:left="720" w:hanging="360"/>
      </w:pPr>
      <w:rPr>
        <w:rFonts w:ascii="Wingdings" w:hAnsi="Wingdings" w:hint="default"/>
      </w:rPr>
    </w:lvl>
    <w:lvl w:ilvl="1" w:tplc="5D202DBA">
      <w:numFmt w:val="bullet"/>
      <w:lvlText w:val="•"/>
      <w:lvlJc w:val="left"/>
      <w:pPr>
        <w:ind w:left="1440" w:hanging="36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39A5265C"/>
    <w:multiLevelType w:val="hybridMultilevel"/>
    <w:tmpl w:val="88AA6EA6"/>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nsid w:val="3FE32F38"/>
    <w:multiLevelType w:val="hybridMultilevel"/>
    <w:tmpl w:val="BE5A1408"/>
    <w:lvl w:ilvl="0" w:tplc="ECEE0E1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446B7BD6"/>
    <w:multiLevelType w:val="multilevel"/>
    <w:tmpl w:val="213E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7997A18"/>
    <w:multiLevelType w:val="multilevel"/>
    <w:tmpl w:val="68F28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C452CF5"/>
    <w:multiLevelType w:val="multilevel"/>
    <w:tmpl w:val="F9E45C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54521690"/>
    <w:multiLevelType w:val="hybridMultilevel"/>
    <w:tmpl w:val="84A8C21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587C47DA"/>
    <w:multiLevelType w:val="hybridMultilevel"/>
    <w:tmpl w:val="E9F2A456"/>
    <w:lvl w:ilvl="0" w:tplc="5882DF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67EB76E8"/>
    <w:multiLevelType w:val="hybridMultilevel"/>
    <w:tmpl w:val="F9E45C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AEA7120"/>
    <w:multiLevelType w:val="multilevel"/>
    <w:tmpl w:val="3090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3D20EE0"/>
    <w:multiLevelType w:val="multilevel"/>
    <w:tmpl w:val="A6E0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781603A"/>
    <w:multiLevelType w:val="hybridMultilevel"/>
    <w:tmpl w:val="B29A597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7"/>
  </w:num>
  <w:num w:numId="3">
    <w:abstractNumId w:val="16"/>
  </w:num>
  <w:num w:numId="4">
    <w:abstractNumId w:val="21"/>
  </w:num>
  <w:num w:numId="5">
    <w:abstractNumId w:val="12"/>
  </w:num>
  <w:num w:numId="6">
    <w:abstractNumId w:val="20"/>
  </w:num>
  <w:num w:numId="7">
    <w:abstractNumId w:val="13"/>
  </w:num>
  <w:num w:numId="8">
    <w:abstractNumId w:val="10"/>
    <w:lvlOverride w:ilvl="0">
      <w:lvl w:ilvl="0">
        <w:start w:val="65535"/>
        <w:numFmt w:val="bullet"/>
        <w:lvlText w:val="•"/>
        <w:legacy w:legacy="1" w:legacySpace="0" w:legacyIndent="216"/>
        <w:lvlJc w:val="left"/>
        <w:rPr>
          <w:rFonts w:ascii="Times New Roman" w:hAnsi="Times New Roman" w:cs="Times New Roman" w:hint="default"/>
        </w:rPr>
      </w:lvl>
    </w:lvlOverride>
  </w:num>
  <w:num w:numId="9">
    <w:abstractNumId w:val="10"/>
    <w:lvlOverride w:ilvl="0">
      <w:lvl w:ilvl="0">
        <w:start w:val="65535"/>
        <w:numFmt w:val="bullet"/>
        <w:lvlText w:val="•"/>
        <w:legacy w:legacy="1" w:legacySpace="0" w:legacyIndent="211"/>
        <w:lvlJc w:val="left"/>
        <w:rPr>
          <w:rFonts w:ascii="Times New Roman" w:hAnsi="Times New Roman" w:cs="Times New Roman" w:hint="default"/>
        </w:rPr>
      </w:lvl>
    </w:lvlOverride>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5"/>
  </w:num>
  <w:num w:numId="21">
    <w:abstractNumId w:val="26"/>
  </w:num>
  <w:num w:numId="22">
    <w:abstractNumId w:val="25"/>
  </w:num>
  <w:num w:numId="23">
    <w:abstractNumId w:val="22"/>
  </w:num>
  <w:num w:numId="24">
    <w:abstractNumId w:val="28"/>
  </w:num>
  <w:num w:numId="25">
    <w:abstractNumId w:val="23"/>
  </w:num>
  <w:num w:numId="26">
    <w:abstractNumId w:val="18"/>
  </w:num>
  <w:num w:numId="27">
    <w:abstractNumId w:val="17"/>
  </w:num>
  <w:num w:numId="28">
    <w:abstractNumId w:val="19"/>
  </w:num>
  <w:num w:numId="29">
    <w:abstractNumId w:val="14"/>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B302E"/>
    <w:rsid w:val="00002837"/>
    <w:rsid w:val="00012560"/>
    <w:rsid w:val="00013C38"/>
    <w:rsid w:val="00015722"/>
    <w:rsid w:val="00034E30"/>
    <w:rsid w:val="00037CA1"/>
    <w:rsid w:val="000429FD"/>
    <w:rsid w:val="00055C1A"/>
    <w:rsid w:val="000569F6"/>
    <w:rsid w:val="000616F2"/>
    <w:rsid w:val="00071C57"/>
    <w:rsid w:val="00083860"/>
    <w:rsid w:val="000955E8"/>
    <w:rsid w:val="000A16E2"/>
    <w:rsid w:val="000A5719"/>
    <w:rsid w:val="000B00B0"/>
    <w:rsid w:val="000B46E9"/>
    <w:rsid w:val="000B7872"/>
    <w:rsid w:val="000C3528"/>
    <w:rsid w:val="000C5394"/>
    <w:rsid w:val="000C549F"/>
    <w:rsid w:val="000C67F0"/>
    <w:rsid w:val="000C6FF9"/>
    <w:rsid w:val="000E2BB4"/>
    <w:rsid w:val="000F0E8F"/>
    <w:rsid w:val="001029F3"/>
    <w:rsid w:val="00105EC5"/>
    <w:rsid w:val="0011043C"/>
    <w:rsid w:val="0012712E"/>
    <w:rsid w:val="00134A21"/>
    <w:rsid w:val="00136364"/>
    <w:rsid w:val="001366B5"/>
    <w:rsid w:val="001428D3"/>
    <w:rsid w:val="0014701C"/>
    <w:rsid w:val="00150FBD"/>
    <w:rsid w:val="00152D68"/>
    <w:rsid w:val="00155145"/>
    <w:rsid w:val="0016476A"/>
    <w:rsid w:val="001669FE"/>
    <w:rsid w:val="00166DF7"/>
    <w:rsid w:val="0017167D"/>
    <w:rsid w:val="00180B29"/>
    <w:rsid w:val="0019105C"/>
    <w:rsid w:val="00194E9E"/>
    <w:rsid w:val="001B1578"/>
    <w:rsid w:val="001B1C3C"/>
    <w:rsid w:val="001D184B"/>
    <w:rsid w:val="001D2D30"/>
    <w:rsid w:val="001D67FC"/>
    <w:rsid w:val="001E0F13"/>
    <w:rsid w:val="001E2471"/>
    <w:rsid w:val="001E2F29"/>
    <w:rsid w:val="001E760F"/>
    <w:rsid w:val="002017B5"/>
    <w:rsid w:val="0020212F"/>
    <w:rsid w:val="00215A69"/>
    <w:rsid w:val="002208B7"/>
    <w:rsid w:val="0022498D"/>
    <w:rsid w:val="0022740A"/>
    <w:rsid w:val="00233795"/>
    <w:rsid w:val="00234294"/>
    <w:rsid w:val="00234F98"/>
    <w:rsid w:val="00254FF1"/>
    <w:rsid w:val="00263AD8"/>
    <w:rsid w:val="002733AC"/>
    <w:rsid w:val="00275AFC"/>
    <w:rsid w:val="00284363"/>
    <w:rsid w:val="002B056C"/>
    <w:rsid w:val="002B2356"/>
    <w:rsid w:val="002B4268"/>
    <w:rsid w:val="002B440C"/>
    <w:rsid w:val="002B5A8B"/>
    <w:rsid w:val="002B68E7"/>
    <w:rsid w:val="002B77B2"/>
    <w:rsid w:val="002C4287"/>
    <w:rsid w:val="002D0637"/>
    <w:rsid w:val="002D5D6F"/>
    <w:rsid w:val="002D69CD"/>
    <w:rsid w:val="002E3064"/>
    <w:rsid w:val="002E7A20"/>
    <w:rsid w:val="002F0974"/>
    <w:rsid w:val="003008C9"/>
    <w:rsid w:val="003061B4"/>
    <w:rsid w:val="00312D90"/>
    <w:rsid w:val="00340A7B"/>
    <w:rsid w:val="00340C6C"/>
    <w:rsid w:val="00362414"/>
    <w:rsid w:val="003660AD"/>
    <w:rsid w:val="0037551C"/>
    <w:rsid w:val="00376A18"/>
    <w:rsid w:val="003814E8"/>
    <w:rsid w:val="00390E57"/>
    <w:rsid w:val="003A2CD5"/>
    <w:rsid w:val="003A5040"/>
    <w:rsid w:val="003D52D7"/>
    <w:rsid w:val="003E2027"/>
    <w:rsid w:val="003E4BE8"/>
    <w:rsid w:val="003E7E0E"/>
    <w:rsid w:val="003F4AF4"/>
    <w:rsid w:val="00400221"/>
    <w:rsid w:val="00403DDE"/>
    <w:rsid w:val="00406E96"/>
    <w:rsid w:val="00412E53"/>
    <w:rsid w:val="00423AB9"/>
    <w:rsid w:val="00423D4C"/>
    <w:rsid w:val="00424015"/>
    <w:rsid w:val="00430379"/>
    <w:rsid w:val="00432AF3"/>
    <w:rsid w:val="00440693"/>
    <w:rsid w:val="004416E9"/>
    <w:rsid w:val="0045019C"/>
    <w:rsid w:val="00460579"/>
    <w:rsid w:val="0046237E"/>
    <w:rsid w:val="0046327A"/>
    <w:rsid w:val="00464BC4"/>
    <w:rsid w:val="00482091"/>
    <w:rsid w:val="004A3CB5"/>
    <w:rsid w:val="004A3DA8"/>
    <w:rsid w:val="004B2E63"/>
    <w:rsid w:val="004B395D"/>
    <w:rsid w:val="004B710C"/>
    <w:rsid w:val="004C3977"/>
    <w:rsid w:val="004C46D6"/>
    <w:rsid w:val="004D085B"/>
    <w:rsid w:val="0050066C"/>
    <w:rsid w:val="00511ACE"/>
    <w:rsid w:val="005129AB"/>
    <w:rsid w:val="00520BC1"/>
    <w:rsid w:val="00524B40"/>
    <w:rsid w:val="00534CCB"/>
    <w:rsid w:val="005506B3"/>
    <w:rsid w:val="00550B0B"/>
    <w:rsid w:val="00553BBE"/>
    <w:rsid w:val="00556971"/>
    <w:rsid w:val="00557AAD"/>
    <w:rsid w:val="00567879"/>
    <w:rsid w:val="005714BB"/>
    <w:rsid w:val="00584C55"/>
    <w:rsid w:val="00585865"/>
    <w:rsid w:val="005870CD"/>
    <w:rsid w:val="00595206"/>
    <w:rsid w:val="005975C0"/>
    <w:rsid w:val="005A7938"/>
    <w:rsid w:val="005B2E53"/>
    <w:rsid w:val="005B3F93"/>
    <w:rsid w:val="005B79FA"/>
    <w:rsid w:val="005C2E1A"/>
    <w:rsid w:val="005C5960"/>
    <w:rsid w:val="005D776A"/>
    <w:rsid w:val="005E3FFA"/>
    <w:rsid w:val="00601BBB"/>
    <w:rsid w:val="00601D9B"/>
    <w:rsid w:val="00615D8A"/>
    <w:rsid w:val="0061674C"/>
    <w:rsid w:val="00617B7D"/>
    <w:rsid w:val="00655F13"/>
    <w:rsid w:val="00657331"/>
    <w:rsid w:val="00657535"/>
    <w:rsid w:val="006779C9"/>
    <w:rsid w:val="006838B8"/>
    <w:rsid w:val="006861CD"/>
    <w:rsid w:val="006908FF"/>
    <w:rsid w:val="00691330"/>
    <w:rsid w:val="0069199E"/>
    <w:rsid w:val="006A055F"/>
    <w:rsid w:val="006A3DEB"/>
    <w:rsid w:val="006A6954"/>
    <w:rsid w:val="006C0CBE"/>
    <w:rsid w:val="006C2B06"/>
    <w:rsid w:val="006C5DB4"/>
    <w:rsid w:val="006D06EE"/>
    <w:rsid w:val="006E223F"/>
    <w:rsid w:val="006F71C5"/>
    <w:rsid w:val="00702230"/>
    <w:rsid w:val="00705B01"/>
    <w:rsid w:val="007116B7"/>
    <w:rsid w:val="00711932"/>
    <w:rsid w:val="00714655"/>
    <w:rsid w:val="00726F02"/>
    <w:rsid w:val="00732BF6"/>
    <w:rsid w:val="00735C3B"/>
    <w:rsid w:val="007368C3"/>
    <w:rsid w:val="00740E3F"/>
    <w:rsid w:val="00742041"/>
    <w:rsid w:val="00743BD4"/>
    <w:rsid w:val="007449BA"/>
    <w:rsid w:val="00744C0A"/>
    <w:rsid w:val="00745215"/>
    <w:rsid w:val="00751764"/>
    <w:rsid w:val="00761D2B"/>
    <w:rsid w:val="00762558"/>
    <w:rsid w:val="007705BF"/>
    <w:rsid w:val="007724B4"/>
    <w:rsid w:val="007801E2"/>
    <w:rsid w:val="00784C09"/>
    <w:rsid w:val="007879D9"/>
    <w:rsid w:val="007928CF"/>
    <w:rsid w:val="00792AEA"/>
    <w:rsid w:val="007A1BC2"/>
    <w:rsid w:val="007A6D88"/>
    <w:rsid w:val="007C2DEB"/>
    <w:rsid w:val="007D4F5D"/>
    <w:rsid w:val="007E1B35"/>
    <w:rsid w:val="007E23C6"/>
    <w:rsid w:val="007E4016"/>
    <w:rsid w:val="007E58DC"/>
    <w:rsid w:val="0081707A"/>
    <w:rsid w:val="00817EBE"/>
    <w:rsid w:val="0082077F"/>
    <w:rsid w:val="00822E9B"/>
    <w:rsid w:val="00825096"/>
    <w:rsid w:val="008255BF"/>
    <w:rsid w:val="00830BB1"/>
    <w:rsid w:val="00831EF3"/>
    <w:rsid w:val="00833D26"/>
    <w:rsid w:val="00845806"/>
    <w:rsid w:val="00850A26"/>
    <w:rsid w:val="00860335"/>
    <w:rsid w:val="00866F71"/>
    <w:rsid w:val="00875A07"/>
    <w:rsid w:val="00875A88"/>
    <w:rsid w:val="00877149"/>
    <w:rsid w:val="008771A4"/>
    <w:rsid w:val="00877201"/>
    <w:rsid w:val="00884D91"/>
    <w:rsid w:val="0088713D"/>
    <w:rsid w:val="008A58A5"/>
    <w:rsid w:val="008A7D57"/>
    <w:rsid w:val="008D09E6"/>
    <w:rsid w:val="008D4357"/>
    <w:rsid w:val="008E0540"/>
    <w:rsid w:val="008E39E4"/>
    <w:rsid w:val="008E4532"/>
    <w:rsid w:val="008E79B0"/>
    <w:rsid w:val="008F0EC7"/>
    <w:rsid w:val="008F1D61"/>
    <w:rsid w:val="008F4AE2"/>
    <w:rsid w:val="00900AE3"/>
    <w:rsid w:val="0090169D"/>
    <w:rsid w:val="0091362C"/>
    <w:rsid w:val="00916497"/>
    <w:rsid w:val="00920E4D"/>
    <w:rsid w:val="0092583B"/>
    <w:rsid w:val="00933327"/>
    <w:rsid w:val="009342D2"/>
    <w:rsid w:val="00947D9E"/>
    <w:rsid w:val="009557F5"/>
    <w:rsid w:val="009747C6"/>
    <w:rsid w:val="00974BA2"/>
    <w:rsid w:val="00976DD6"/>
    <w:rsid w:val="00982DBC"/>
    <w:rsid w:val="00992893"/>
    <w:rsid w:val="009A0FFF"/>
    <w:rsid w:val="009A1226"/>
    <w:rsid w:val="009A3699"/>
    <w:rsid w:val="009A4AB2"/>
    <w:rsid w:val="009A7C1B"/>
    <w:rsid w:val="009B2DF3"/>
    <w:rsid w:val="009B5C2F"/>
    <w:rsid w:val="009C05E7"/>
    <w:rsid w:val="009C3752"/>
    <w:rsid w:val="009C6F56"/>
    <w:rsid w:val="009D2B9D"/>
    <w:rsid w:val="009D484E"/>
    <w:rsid w:val="009D5EB2"/>
    <w:rsid w:val="009E1469"/>
    <w:rsid w:val="009E652E"/>
    <w:rsid w:val="009F0D45"/>
    <w:rsid w:val="009F7220"/>
    <w:rsid w:val="00A0339A"/>
    <w:rsid w:val="00A242A8"/>
    <w:rsid w:val="00A2648A"/>
    <w:rsid w:val="00A32CC3"/>
    <w:rsid w:val="00A3387F"/>
    <w:rsid w:val="00A367C9"/>
    <w:rsid w:val="00A432B0"/>
    <w:rsid w:val="00A44911"/>
    <w:rsid w:val="00A54D5A"/>
    <w:rsid w:val="00A62AF7"/>
    <w:rsid w:val="00A8288F"/>
    <w:rsid w:val="00AA04EE"/>
    <w:rsid w:val="00AA1F81"/>
    <w:rsid w:val="00AB302E"/>
    <w:rsid w:val="00AB5666"/>
    <w:rsid w:val="00AC06B0"/>
    <w:rsid w:val="00AC1838"/>
    <w:rsid w:val="00AC5BA9"/>
    <w:rsid w:val="00AD5B34"/>
    <w:rsid w:val="00AE3220"/>
    <w:rsid w:val="00AE358A"/>
    <w:rsid w:val="00AE35A2"/>
    <w:rsid w:val="00AE38AC"/>
    <w:rsid w:val="00AE58CF"/>
    <w:rsid w:val="00B02A98"/>
    <w:rsid w:val="00B10009"/>
    <w:rsid w:val="00B12216"/>
    <w:rsid w:val="00B24109"/>
    <w:rsid w:val="00B30BBE"/>
    <w:rsid w:val="00B41C58"/>
    <w:rsid w:val="00B5144E"/>
    <w:rsid w:val="00B53BC2"/>
    <w:rsid w:val="00B56FC0"/>
    <w:rsid w:val="00B6207E"/>
    <w:rsid w:val="00B76281"/>
    <w:rsid w:val="00B93682"/>
    <w:rsid w:val="00B97752"/>
    <w:rsid w:val="00BA2E82"/>
    <w:rsid w:val="00BA37B6"/>
    <w:rsid w:val="00BB0BCE"/>
    <w:rsid w:val="00BB2E0C"/>
    <w:rsid w:val="00BB6642"/>
    <w:rsid w:val="00BC20C8"/>
    <w:rsid w:val="00BC3BFC"/>
    <w:rsid w:val="00BC4C64"/>
    <w:rsid w:val="00BC70DC"/>
    <w:rsid w:val="00BF2A7B"/>
    <w:rsid w:val="00BF4E4B"/>
    <w:rsid w:val="00C00FC6"/>
    <w:rsid w:val="00C114CB"/>
    <w:rsid w:val="00C2119F"/>
    <w:rsid w:val="00C235D8"/>
    <w:rsid w:val="00C24936"/>
    <w:rsid w:val="00C25950"/>
    <w:rsid w:val="00C2725F"/>
    <w:rsid w:val="00C34F46"/>
    <w:rsid w:val="00C42C9F"/>
    <w:rsid w:val="00C5376D"/>
    <w:rsid w:val="00C56095"/>
    <w:rsid w:val="00C57F7E"/>
    <w:rsid w:val="00C6317A"/>
    <w:rsid w:val="00C847CB"/>
    <w:rsid w:val="00C87711"/>
    <w:rsid w:val="00C90797"/>
    <w:rsid w:val="00CA0DFF"/>
    <w:rsid w:val="00CA1A4A"/>
    <w:rsid w:val="00CA78CC"/>
    <w:rsid w:val="00CB0417"/>
    <w:rsid w:val="00CC28BB"/>
    <w:rsid w:val="00CC459D"/>
    <w:rsid w:val="00CE6163"/>
    <w:rsid w:val="00CF04CB"/>
    <w:rsid w:val="00CF6F80"/>
    <w:rsid w:val="00D15B9A"/>
    <w:rsid w:val="00D21462"/>
    <w:rsid w:val="00D309B7"/>
    <w:rsid w:val="00D30FF2"/>
    <w:rsid w:val="00D31406"/>
    <w:rsid w:val="00D55CE5"/>
    <w:rsid w:val="00D562BB"/>
    <w:rsid w:val="00D62AB7"/>
    <w:rsid w:val="00D64DE9"/>
    <w:rsid w:val="00D670CF"/>
    <w:rsid w:val="00D676CF"/>
    <w:rsid w:val="00D84D59"/>
    <w:rsid w:val="00D8654F"/>
    <w:rsid w:val="00D90DFD"/>
    <w:rsid w:val="00D95CF2"/>
    <w:rsid w:val="00DA468A"/>
    <w:rsid w:val="00DA77A6"/>
    <w:rsid w:val="00DB378A"/>
    <w:rsid w:val="00DB7FFE"/>
    <w:rsid w:val="00DC2F03"/>
    <w:rsid w:val="00DC4CEE"/>
    <w:rsid w:val="00DE5FA4"/>
    <w:rsid w:val="00DE657F"/>
    <w:rsid w:val="00DE6CEA"/>
    <w:rsid w:val="00DF1749"/>
    <w:rsid w:val="00E06638"/>
    <w:rsid w:val="00E15502"/>
    <w:rsid w:val="00E221DC"/>
    <w:rsid w:val="00E2550B"/>
    <w:rsid w:val="00E358D8"/>
    <w:rsid w:val="00E53816"/>
    <w:rsid w:val="00E72D84"/>
    <w:rsid w:val="00E74414"/>
    <w:rsid w:val="00E756A8"/>
    <w:rsid w:val="00EA7A2C"/>
    <w:rsid w:val="00EB4745"/>
    <w:rsid w:val="00EC11F6"/>
    <w:rsid w:val="00EC6E21"/>
    <w:rsid w:val="00ED4A59"/>
    <w:rsid w:val="00ED52ED"/>
    <w:rsid w:val="00EE3B56"/>
    <w:rsid w:val="00EE59E6"/>
    <w:rsid w:val="00EF139E"/>
    <w:rsid w:val="00EF1D9C"/>
    <w:rsid w:val="00F0154F"/>
    <w:rsid w:val="00F04B8E"/>
    <w:rsid w:val="00F1143E"/>
    <w:rsid w:val="00F154CE"/>
    <w:rsid w:val="00F22482"/>
    <w:rsid w:val="00F30596"/>
    <w:rsid w:val="00F37AC5"/>
    <w:rsid w:val="00F42B16"/>
    <w:rsid w:val="00F43A7D"/>
    <w:rsid w:val="00F45886"/>
    <w:rsid w:val="00F51A6F"/>
    <w:rsid w:val="00F55EFE"/>
    <w:rsid w:val="00F56E21"/>
    <w:rsid w:val="00F617CF"/>
    <w:rsid w:val="00F67AC3"/>
    <w:rsid w:val="00F7400E"/>
    <w:rsid w:val="00F8719E"/>
    <w:rsid w:val="00FA54B0"/>
    <w:rsid w:val="00FB059D"/>
    <w:rsid w:val="00FB6050"/>
    <w:rsid w:val="00FB6584"/>
    <w:rsid w:val="00FC04CF"/>
    <w:rsid w:val="00FC39FC"/>
    <w:rsid w:val="00FD23D5"/>
    <w:rsid w:val="00FE0531"/>
    <w:rsid w:val="00FE218D"/>
    <w:rsid w:val="00FE613B"/>
    <w:rsid w:val="00FF7B3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Normal (Web)"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51A6F"/>
    <w:pPr>
      <w:spacing w:after="200" w:line="276" w:lineRule="auto"/>
    </w:pPr>
    <w:rPr>
      <w:rFonts w:eastAsia="Times New Roman"/>
      <w:sz w:val="22"/>
      <w:szCs w:val="22"/>
      <w:lang w:eastAsia="en-US"/>
    </w:rPr>
  </w:style>
  <w:style w:type="paragraph" w:styleId="1">
    <w:name w:val="heading 1"/>
    <w:basedOn w:val="a"/>
    <w:qFormat/>
    <w:locked/>
    <w:rsid w:val="00916497"/>
    <w:pPr>
      <w:spacing w:before="100" w:beforeAutospacing="1" w:after="100" w:afterAutospacing="1" w:line="240" w:lineRule="auto"/>
      <w:outlineLvl w:val="0"/>
    </w:pPr>
    <w:rPr>
      <w:rFonts w:ascii="Times New Roman" w:hAnsi="Times New Roman"/>
      <w:b/>
      <w:bCs/>
      <w:kern w:val="36"/>
      <w:sz w:val="48"/>
      <w:szCs w:val="48"/>
      <w:lang w:val="ru-RU" w:eastAsia="ru-RU"/>
    </w:rPr>
  </w:style>
  <w:style w:type="paragraph" w:styleId="2">
    <w:name w:val="heading 2"/>
    <w:basedOn w:val="a"/>
    <w:next w:val="a"/>
    <w:qFormat/>
    <w:locked/>
    <w:rsid w:val="00CA1A4A"/>
    <w:pPr>
      <w:keepNext/>
      <w:spacing w:before="240" w:after="60"/>
      <w:outlineLvl w:val="1"/>
    </w:pPr>
    <w:rPr>
      <w:rFonts w:ascii="Arial" w:hAnsi="Arial" w:cs="Arial"/>
      <w:b/>
      <w:bCs/>
      <w:i/>
      <w:iCs/>
      <w:sz w:val="28"/>
      <w:szCs w:val="28"/>
    </w:rPr>
  </w:style>
  <w:style w:type="paragraph" w:styleId="3">
    <w:name w:val="heading 3"/>
    <w:basedOn w:val="a"/>
    <w:next w:val="a"/>
    <w:qFormat/>
    <w:locked/>
    <w:rsid w:val="00916497"/>
    <w:pPr>
      <w:keepNext/>
      <w:spacing w:before="240" w:after="60" w:line="240" w:lineRule="auto"/>
      <w:outlineLvl w:val="2"/>
    </w:pPr>
    <w:rPr>
      <w:rFonts w:ascii="Arial"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AB302E"/>
    <w:pPr>
      <w:spacing w:after="0" w:line="240" w:lineRule="auto"/>
    </w:pPr>
    <w:rPr>
      <w:rFonts w:ascii="Tahoma" w:hAnsi="Tahoma" w:cs="Tahoma"/>
      <w:sz w:val="16"/>
      <w:szCs w:val="16"/>
    </w:rPr>
  </w:style>
  <w:style w:type="character" w:customStyle="1" w:styleId="a4">
    <w:name w:val="Текст выноски Знак"/>
    <w:link w:val="a3"/>
    <w:semiHidden/>
    <w:locked/>
    <w:rsid w:val="00AB302E"/>
    <w:rPr>
      <w:rFonts w:ascii="Tahoma" w:hAnsi="Tahoma" w:cs="Tahoma"/>
      <w:sz w:val="16"/>
      <w:szCs w:val="16"/>
    </w:rPr>
  </w:style>
  <w:style w:type="character" w:styleId="a5">
    <w:name w:val="Hyperlink"/>
    <w:semiHidden/>
    <w:rsid w:val="0037551C"/>
    <w:rPr>
      <w:rFonts w:cs="Times New Roman"/>
      <w:color w:val="0000FF"/>
      <w:u w:val="single"/>
    </w:rPr>
  </w:style>
  <w:style w:type="paragraph" w:styleId="a6">
    <w:name w:val="Normal (Web)"/>
    <w:aliases w:val="Обычный (Web),Обычный (веб) Знак Знак,Обычный (веб) Знак Знак Знак Знак Знак Знак Знак,Обычный (веб) Знак Знак Знак Знак Знак,Обычный (веб) Знак Знак Знак Знак Знак Зн,Обычный (веб)1,Обычный (веб)31,Обычный (веб)111,Обычный (веб)2111 Знак"/>
    <w:basedOn w:val="a"/>
    <w:link w:val="a7"/>
    <w:qFormat/>
    <w:rsid w:val="007A1BC2"/>
    <w:pPr>
      <w:spacing w:before="100" w:beforeAutospacing="1" w:after="100" w:afterAutospacing="1" w:line="240" w:lineRule="auto"/>
    </w:pPr>
    <w:rPr>
      <w:rFonts w:ascii="Times New Roman" w:hAnsi="Times New Roman"/>
      <w:sz w:val="24"/>
      <w:szCs w:val="24"/>
      <w:lang w:eastAsia="uk-UA"/>
    </w:rPr>
  </w:style>
  <w:style w:type="character" w:styleId="a8">
    <w:name w:val="Strong"/>
    <w:qFormat/>
    <w:rsid w:val="007A1BC2"/>
    <w:rPr>
      <w:rFonts w:cs="Times New Roman"/>
      <w:b/>
      <w:bCs/>
    </w:rPr>
  </w:style>
  <w:style w:type="character" w:styleId="a9">
    <w:name w:val="Emphasis"/>
    <w:qFormat/>
    <w:locked/>
    <w:rsid w:val="00916497"/>
    <w:rPr>
      <w:i/>
      <w:iCs/>
    </w:rPr>
  </w:style>
  <w:style w:type="character" w:customStyle="1" w:styleId="articletitleonmainpage1">
    <w:name w:val="articletitleonmainpage1"/>
    <w:rsid w:val="002B68E7"/>
    <w:rPr>
      <w:caps/>
      <w:color w:val="000000"/>
      <w:sz w:val="28"/>
      <w:szCs w:val="28"/>
    </w:rPr>
  </w:style>
  <w:style w:type="paragraph" w:customStyle="1" w:styleId="aa">
    <w:basedOn w:val="a"/>
    <w:rsid w:val="009A4AB2"/>
    <w:pPr>
      <w:spacing w:after="120" w:line="240" w:lineRule="auto"/>
      <w:ind w:firstLine="709"/>
      <w:jc w:val="both"/>
    </w:pPr>
    <w:rPr>
      <w:rFonts w:ascii="Verdana" w:eastAsia="Calibri" w:hAnsi="Verdana" w:cs="Verdana"/>
      <w:sz w:val="20"/>
      <w:szCs w:val="20"/>
      <w:lang w:val="en-US"/>
    </w:rPr>
  </w:style>
  <w:style w:type="character" w:customStyle="1" w:styleId="a7">
    <w:name w:val="Обычный (веб) Знак"/>
    <w:aliases w:val="Обычный (Web) Знак,Обычный (веб) Знак Знак Знак,Обычный (веб) Знак Знак Знак Знак Знак Знак Знак Знак,Обычный (веб) Знак Знак Знак Знак Знак Знак,Обычный (веб) Знак Знак Знак Знак Знак Зн Знак,Обычный (веб)1 Знак,Обычный (веб)31 Знак"/>
    <w:link w:val="a6"/>
    <w:uiPriority w:val="99"/>
    <w:rsid w:val="009A4AB2"/>
    <w:rPr>
      <w:sz w:val="24"/>
      <w:szCs w:val="24"/>
      <w:lang w:val="uk-UA" w:eastAsia="uk-UA" w:bidi="ar-SA"/>
    </w:rPr>
  </w:style>
  <w:style w:type="character" w:customStyle="1" w:styleId="st">
    <w:name w:val="st"/>
    <w:basedOn w:val="a0"/>
    <w:rsid w:val="004C46D6"/>
  </w:style>
  <w:style w:type="paragraph" w:customStyle="1" w:styleId="ptsans">
    <w:name w:val="ptsans"/>
    <w:basedOn w:val="a"/>
    <w:rsid w:val="004C46D6"/>
    <w:pPr>
      <w:spacing w:before="100" w:beforeAutospacing="1" w:after="100" w:afterAutospacing="1" w:line="240" w:lineRule="auto"/>
    </w:pPr>
    <w:rPr>
      <w:rFonts w:ascii="Times New Roman" w:hAnsi="Times New Roman"/>
      <w:sz w:val="24"/>
      <w:szCs w:val="24"/>
      <w:lang w:val="ru-RU" w:eastAsia="ru-RU"/>
    </w:rPr>
  </w:style>
  <w:style w:type="paragraph" w:styleId="ab">
    <w:name w:val="Body Text"/>
    <w:basedOn w:val="a"/>
    <w:rsid w:val="004C46D6"/>
    <w:pPr>
      <w:spacing w:after="120"/>
    </w:pPr>
  </w:style>
  <w:style w:type="paragraph" w:customStyle="1" w:styleId="10">
    <w:name w:val="1"/>
    <w:basedOn w:val="a"/>
    <w:rsid w:val="00601BBB"/>
    <w:pPr>
      <w:spacing w:before="100" w:beforeAutospacing="1" w:after="100" w:afterAutospacing="1" w:line="240" w:lineRule="auto"/>
    </w:pPr>
    <w:rPr>
      <w:rFonts w:ascii="Times New Roman" w:hAnsi="Times New Roman"/>
      <w:sz w:val="24"/>
      <w:szCs w:val="24"/>
      <w:lang w:val="ru-RU" w:eastAsia="ru-RU"/>
    </w:rPr>
  </w:style>
  <w:style w:type="paragraph" w:customStyle="1" w:styleId="question">
    <w:name w:val="question"/>
    <w:basedOn w:val="a"/>
    <w:rsid w:val="00743BD4"/>
    <w:pPr>
      <w:spacing w:before="100" w:beforeAutospacing="1" w:after="100" w:afterAutospacing="1" w:line="240" w:lineRule="auto"/>
    </w:pPr>
    <w:rPr>
      <w:rFonts w:ascii="Times New Roman" w:hAnsi="Times New Roman"/>
      <w:sz w:val="24"/>
      <w:szCs w:val="24"/>
      <w:lang w:val="ru-RU" w:eastAsia="ru-RU"/>
    </w:rPr>
  </w:style>
  <w:style w:type="paragraph" w:customStyle="1" w:styleId="11">
    <w:name w:val="Знак Знак1 Знак"/>
    <w:basedOn w:val="a"/>
    <w:rsid w:val="00D62AB7"/>
    <w:pPr>
      <w:spacing w:after="0" w:line="240" w:lineRule="auto"/>
    </w:pPr>
    <w:rPr>
      <w:rFonts w:ascii="Verdana" w:hAnsi="Verdana" w:cs="Verdana"/>
      <w:sz w:val="20"/>
      <w:szCs w:val="20"/>
      <w:lang w:val="en-US"/>
    </w:rPr>
  </w:style>
  <w:style w:type="paragraph" w:customStyle="1" w:styleId="ac">
    <w:name w:val="Знак"/>
    <w:basedOn w:val="a"/>
    <w:rsid w:val="00CA1A4A"/>
    <w:pPr>
      <w:spacing w:after="0" w:line="240" w:lineRule="auto"/>
    </w:pPr>
    <w:rPr>
      <w:rFonts w:ascii="Verdana" w:hAnsi="Verdana"/>
      <w:sz w:val="20"/>
      <w:szCs w:val="20"/>
      <w:lang w:val="en-US"/>
    </w:rPr>
  </w:style>
  <w:style w:type="character" w:customStyle="1" w:styleId="apple-converted-space">
    <w:name w:val="apple-converted-space"/>
    <w:basedOn w:val="a0"/>
    <w:rsid w:val="005506B3"/>
  </w:style>
  <w:style w:type="character" w:customStyle="1" w:styleId="word-with-link-icon">
    <w:name w:val="word-with-link-icon"/>
    <w:basedOn w:val="a0"/>
    <w:rsid w:val="00FB6584"/>
  </w:style>
  <w:style w:type="character" w:customStyle="1" w:styleId="no-wrap">
    <w:name w:val="no-wrap"/>
    <w:basedOn w:val="a0"/>
    <w:rsid w:val="00EC11F6"/>
  </w:style>
  <w:style w:type="character" w:customStyle="1" w:styleId="text">
    <w:name w:val="text"/>
    <w:basedOn w:val="a0"/>
    <w:rsid w:val="00EC11F6"/>
  </w:style>
  <w:style w:type="paragraph" w:customStyle="1" w:styleId="ad">
    <w:name w:val="Знак Знак Знак Знак"/>
    <w:basedOn w:val="a"/>
    <w:rsid w:val="000B46E9"/>
    <w:pPr>
      <w:spacing w:after="0" w:line="240" w:lineRule="auto"/>
    </w:pPr>
    <w:rPr>
      <w:rFonts w:ascii="Verdana" w:hAnsi="Verdana"/>
      <w:sz w:val="20"/>
      <w:szCs w:val="20"/>
      <w:lang w:val="en-US"/>
    </w:rPr>
  </w:style>
  <w:style w:type="character" w:customStyle="1" w:styleId="12">
    <w:name w:val="Обычный (веб) Знак1"/>
    <w:aliases w:val="Знак1 Знак Знак1,Знак1 Знак Знак Знак1,Знак1 Знак Знак Знак Знак Знак Знак Знак Знак,Знак1 Знак Знак Знак Знак,Знак1 Знак1,Обычный (Web) Знак Знак Знак Знак Знак Знак Знак,Знак Знак,Обычный (веб) Знак2 Знак"/>
    <w:locked/>
    <w:rsid w:val="00412E53"/>
    <w:rPr>
      <w:sz w:val="24"/>
      <w:szCs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106047223">
      <w:bodyDiv w:val="1"/>
      <w:marLeft w:val="0"/>
      <w:marRight w:val="0"/>
      <w:marTop w:val="0"/>
      <w:marBottom w:val="0"/>
      <w:divBdr>
        <w:top w:val="none" w:sz="0" w:space="0" w:color="auto"/>
        <w:left w:val="none" w:sz="0" w:space="0" w:color="auto"/>
        <w:bottom w:val="none" w:sz="0" w:space="0" w:color="auto"/>
        <w:right w:val="none" w:sz="0" w:space="0" w:color="auto"/>
      </w:divBdr>
    </w:div>
    <w:div w:id="112408988">
      <w:bodyDiv w:val="1"/>
      <w:marLeft w:val="0"/>
      <w:marRight w:val="0"/>
      <w:marTop w:val="0"/>
      <w:marBottom w:val="0"/>
      <w:divBdr>
        <w:top w:val="none" w:sz="0" w:space="0" w:color="auto"/>
        <w:left w:val="none" w:sz="0" w:space="0" w:color="auto"/>
        <w:bottom w:val="none" w:sz="0" w:space="0" w:color="auto"/>
        <w:right w:val="none" w:sz="0" w:space="0" w:color="auto"/>
      </w:divBdr>
    </w:div>
    <w:div w:id="181894069">
      <w:bodyDiv w:val="1"/>
      <w:marLeft w:val="0"/>
      <w:marRight w:val="0"/>
      <w:marTop w:val="0"/>
      <w:marBottom w:val="0"/>
      <w:divBdr>
        <w:top w:val="none" w:sz="0" w:space="0" w:color="auto"/>
        <w:left w:val="none" w:sz="0" w:space="0" w:color="auto"/>
        <w:bottom w:val="none" w:sz="0" w:space="0" w:color="auto"/>
        <w:right w:val="none" w:sz="0" w:space="0" w:color="auto"/>
      </w:divBdr>
    </w:div>
    <w:div w:id="417673512">
      <w:bodyDiv w:val="1"/>
      <w:marLeft w:val="0"/>
      <w:marRight w:val="0"/>
      <w:marTop w:val="0"/>
      <w:marBottom w:val="0"/>
      <w:divBdr>
        <w:top w:val="none" w:sz="0" w:space="0" w:color="auto"/>
        <w:left w:val="none" w:sz="0" w:space="0" w:color="auto"/>
        <w:bottom w:val="none" w:sz="0" w:space="0" w:color="auto"/>
        <w:right w:val="none" w:sz="0" w:space="0" w:color="auto"/>
      </w:divBdr>
    </w:div>
    <w:div w:id="550532669">
      <w:bodyDiv w:val="1"/>
      <w:marLeft w:val="0"/>
      <w:marRight w:val="0"/>
      <w:marTop w:val="0"/>
      <w:marBottom w:val="0"/>
      <w:divBdr>
        <w:top w:val="none" w:sz="0" w:space="0" w:color="auto"/>
        <w:left w:val="none" w:sz="0" w:space="0" w:color="auto"/>
        <w:bottom w:val="none" w:sz="0" w:space="0" w:color="auto"/>
        <w:right w:val="none" w:sz="0" w:space="0" w:color="auto"/>
      </w:divBdr>
    </w:div>
    <w:div w:id="694771748">
      <w:bodyDiv w:val="1"/>
      <w:marLeft w:val="0"/>
      <w:marRight w:val="0"/>
      <w:marTop w:val="0"/>
      <w:marBottom w:val="0"/>
      <w:divBdr>
        <w:top w:val="none" w:sz="0" w:space="0" w:color="auto"/>
        <w:left w:val="none" w:sz="0" w:space="0" w:color="auto"/>
        <w:bottom w:val="none" w:sz="0" w:space="0" w:color="auto"/>
        <w:right w:val="none" w:sz="0" w:space="0" w:color="auto"/>
      </w:divBdr>
    </w:div>
    <w:div w:id="700664592">
      <w:bodyDiv w:val="1"/>
      <w:marLeft w:val="0"/>
      <w:marRight w:val="0"/>
      <w:marTop w:val="0"/>
      <w:marBottom w:val="0"/>
      <w:divBdr>
        <w:top w:val="none" w:sz="0" w:space="0" w:color="auto"/>
        <w:left w:val="none" w:sz="0" w:space="0" w:color="auto"/>
        <w:bottom w:val="none" w:sz="0" w:space="0" w:color="auto"/>
        <w:right w:val="none" w:sz="0" w:space="0" w:color="auto"/>
      </w:divBdr>
    </w:div>
    <w:div w:id="748162424">
      <w:bodyDiv w:val="1"/>
      <w:marLeft w:val="0"/>
      <w:marRight w:val="0"/>
      <w:marTop w:val="0"/>
      <w:marBottom w:val="0"/>
      <w:divBdr>
        <w:top w:val="none" w:sz="0" w:space="0" w:color="auto"/>
        <w:left w:val="none" w:sz="0" w:space="0" w:color="auto"/>
        <w:bottom w:val="none" w:sz="0" w:space="0" w:color="auto"/>
        <w:right w:val="none" w:sz="0" w:space="0" w:color="auto"/>
      </w:divBdr>
    </w:div>
    <w:div w:id="862523455">
      <w:bodyDiv w:val="1"/>
      <w:marLeft w:val="0"/>
      <w:marRight w:val="0"/>
      <w:marTop w:val="0"/>
      <w:marBottom w:val="0"/>
      <w:divBdr>
        <w:top w:val="none" w:sz="0" w:space="0" w:color="auto"/>
        <w:left w:val="none" w:sz="0" w:space="0" w:color="auto"/>
        <w:bottom w:val="none" w:sz="0" w:space="0" w:color="auto"/>
        <w:right w:val="none" w:sz="0" w:space="0" w:color="auto"/>
      </w:divBdr>
    </w:div>
    <w:div w:id="992104069">
      <w:bodyDiv w:val="1"/>
      <w:marLeft w:val="0"/>
      <w:marRight w:val="0"/>
      <w:marTop w:val="0"/>
      <w:marBottom w:val="0"/>
      <w:divBdr>
        <w:top w:val="none" w:sz="0" w:space="0" w:color="auto"/>
        <w:left w:val="none" w:sz="0" w:space="0" w:color="auto"/>
        <w:bottom w:val="none" w:sz="0" w:space="0" w:color="auto"/>
        <w:right w:val="none" w:sz="0" w:space="0" w:color="auto"/>
      </w:divBdr>
    </w:div>
    <w:div w:id="1167400531">
      <w:bodyDiv w:val="1"/>
      <w:marLeft w:val="0"/>
      <w:marRight w:val="0"/>
      <w:marTop w:val="0"/>
      <w:marBottom w:val="0"/>
      <w:divBdr>
        <w:top w:val="none" w:sz="0" w:space="0" w:color="auto"/>
        <w:left w:val="none" w:sz="0" w:space="0" w:color="auto"/>
        <w:bottom w:val="none" w:sz="0" w:space="0" w:color="auto"/>
        <w:right w:val="none" w:sz="0" w:space="0" w:color="auto"/>
      </w:divBdr>
    </w:div>
    <w:div w:id="1401757780">
      <w:bodyDiv w:val="1"/>
      <w:marLeft w:val="0"/>
      <w:marRight w:val="0"/>
      <w:marTop w:val="0"/>
      <w:marBottom w:val="0"/>
      <w:divBdr>
        <w:top w:val="none" w:sz="0" w:space="0" w:color="auto"/>
        <w:left w:val="none" w:sz="0" w:space="0" w:color="auto"/>
        <w:bottom w:val="none" w:sz="0" w:space="0" w:color="auto"/>
        <w:right w:val="none" w:sz="0" w:space="0" w:color="auto"/>
      </w:divBdr>
    </w:div>
    <w:div w:id="1429229899">
      <w:bodyDiv w:val="1"/>
      <w:marLeft w:val="0"/>
      <w:marRight w:val="0"/>
      <w:marTop w:val="0"/>
      <w:marBottom w:val="0"/>
      <w:divBdr>
        <w:top w:val="none" w:sz="0" w:space="0" w:color="auto"/>
        <w:left w:val="none" w:sz="0" w:space="0" w:color="auto"/>
        <w:bottom w:val="none" w:sz="0" w:space="0" w:color="auto"/>
        <w:right w:val="none" w:sz="0" w:space="0" w:color="auto"/>
      </w:divBdr>
    </w:div>
    <w:div w:id="1525631141">
      <w:bodyDiv w:val="1"/>
      <w:marLeft w:val="0"/>
      <w:marRight w:val="0"/>
      <w:marTop w:val="0"/>
      <w:marBottom w:val="0"/>
      <w:divBdr>
        <w:top w:val="none" w:sz="0" w:space="0" w:color="auto"/>
        <w:left w:val="none" w:sz="0" w:space="0" w:color="auto"/>
        <w:bottom w:val="none" w:sz="0" w:space="0" w:color="auto"/>
        <w:right w:val="none" w:sz="0" w:space="0" w:color="auto"/>
      </w:divBdr>
    </w:div>
    <w:div w:id="1559048052">
      <w:bodyDiv w:val="1"/>
      <w:marLeft w:val="0"/>
      <w:marRight w:val="0"/>
      <w:marTop w:val="0"/>
      <w:marBottom w:val="0"/>
      <w:divBdr>
        <w:top w:val="none" w:sz="0" w:space="0" w:color="auto"/>
        <w:left w:val="none" w:sz="0" w:space="0" w:color="auto"/>
        <w:bottom w:val="none" w:sz="0" w:space="0" w:color="auto"/>
        <w:right w:val="none" w:sz="0" w:space="0" w:color="auto"/>
      </w:divBdr>
    </w:div>
    <w:div w:id="1673415153">
      <w:bodyDiv w:val="1"/>
      <w:marLeft w:val="0"/>
      <w:marRight w:val="0"/>
      <w:marTop w:val="0"/>
      <w:marBottom w:val="0"/>
      <w:divBdr>
        <w:top w:val="none" w:sz="0" w:space="0" w:color="auto"/>
        <w:left w:val="none" w:sz="0" w:space="0" w:color="auto"/>
        <w:bottom w:val="none" w:sz="0" w:space="0" w:color="auto"/>
        <w:right w:val="none" w:sz="0" w:space="0" w:color="auto"/>
      </w:divBdr>
      <w:divsChild>
        <w:div w:id="211887976">
          <w:marLeft w:val="0"/>
          <w:marRight w:val="0"/>
          <w:marTop w:val="0"/>
          <w:marBottom w:val="0"/>
          <w:divBdr>
            <w:top w:val="none" w:sz="0" w:space="0" w:color="auto"/>
            <w:left w:val="none" w:sz="0" w:space="0" w:color="auto"/>
            <w:bottom w:val="none" w:sz="0" w:space="0" w:color="auto"/>
            <w:right w:val="none" w:sz="0" w:space="0" w:color="auto"/>
          </w:divBdr>
        </w:div>
      </w:divsChild>
    </w:div>
    <w:div w:id="1732653104">
      <w:bodyDiv w:val="1"/>
      <w:marLeft w:val="0"/>
      <w:marRight w:val="0"/>
      <w:marTop w:val="0"/>
      <w:marBottom w:val="0"/>
      <w:divBdr>
        <w:top w:val="none" w:sz="0" w:space="0" w:color="auto"/>
        <w:left w:val="none" w:sz="0" w:space="0" w:color="auto"/>
        <w:bottom w:val="none" w:sz="0" w:space="0" w:color="auto"/>
        <w:right w:val="none" w:sz="0" w:space="0" w:color="auto"/>
      </w:divBdr>
    </w:div>
    <w:div w:id="1762407014">
      <w:bodyDiv w:val="1"/>
      <w:marLeft w:val="0"/>
      <w:marRight w:val="0"/>
      <w:marTop w:val="0"/>
      <w:marBottom w:val="0"/>
      <w:divBdr>
        <w:top w:val="none" w:sz="0" w:space="0" w:color="auto"/>
        <w:left w:val="none" w:sz="0" w:space="0" w:color="auto"/>
        <w:bottom w:val="none" w:sz="0" w:space="0" w:color="auto"/>
        <w:right w:val="none" w:sz="0" w:space="0" w:color="auto"/>
      </w:divBdr>
    </w:div>
    <w:div w:id="1770587823">
      <w:bodyDiv w:val="1"/>
      <w:marLeft w:val="0"/>
      <w:marRight w:val="0"/>
      <w:marTop w:val="0"/>
      <w:marBottom w:val="0"/>
      <w:divBdr>
        <w:top w:val="none" w:sz="0" w:space="0" w:color="auto"/>
        <w:left w:val="none" w:sz="0" w:space="0" w:color="auto"/>
        <w:bottom w:val="none" w:sz="0" w:space="0" w:color="auto"/>
        <w:right w:val="none" w:sz="0" w:space="0" w:color="auto"/>
      </w:divBdr>
    </w:div>
    <w:div w:id="1837722503">
      <w:bodyDiv w:val="1"/>
      <w:marLeft w:val="0"/>
      <w:marRight w:val="0"/>
      <w:marTop w:val="0"/>
      <w:marBottom w:val="0"/>
      <w:divBdr>
        <w:top w:val="none" w:sz="0" w:space="0" w:color="auto"/>
        <w:left w:val="none" w:sz="0" w:space="0" w:color="auto"/>
        <w:bottom w:val="none" w:sz="0" w:space="0" w:color="auto"/>
        <w:right w:val="none" w:sz="0" w:space="0" w:color="auto"/>
      </w:divBdr>
    </w:div>
    <w:div w:id="1892035145">
      <w:bodyDiv w:val="1"/>
      <w:marLeft w:val="0"/>
      <w:marRight w:val="0"/>
      <w:marTop w:val="0"/>
      <w:marBottom w:val="0"/>
      <w:divBdr>
        <w:top w:val="none" w:sz="0" w:space="0" w:color="auto"/>
        <w:left w:val="none" w:sz="0" w:space="0" w:color="auto"/>
        <w:bottom w:val="none" w:sz="0" w:space="0" w:color="auto"/>
        <w:right w:val="none" w:sz="0" w:space="0" w:color="auto"/>
      </w:divBdr>
      <w:divsChild>
        <w:div w:id="1683167457">
          <w:marLeft w:val="0"/>
          <w:marRight w:val="0"/>
          <w:marTop w:val="0"/>
          <w:marBottom w:val="0"/>
          <w:divBdr>
            <w:top w:val="none" w:sz="0" w:space="0" w:color="auto"/>
            <w:left w:val="none" w:sz="0" w:space="0" w:color="auto"/>
            <w:bottom w:val="none" w:sz="0" w:space="0" w:color="auto"/>
            <w:right w:val="none" w:sz="0" w:space="0" w:color="auto"/>
          </w:divBdr>
        </w:div>
      </w:divsChild>
    </w:div>
    <w:div w:id="1898783639">
      <w:bodyDiv w:val="1"/>
      <w:marLeft w:val="0"/>
      <w:marRight w:val="0"/>
      <w:marTop w:val="0"/>
      <w:marBottom w:val="0"/>
      <w:divBdr>
        <w:top w:val="none" w:sz="0" w:space="0" w:color="auto"/>
        <w:left w:val="none" w:sz="0" w:space="0" w:color="auto"/>
        <w:bottom w:val="none" w:sz="0" w:space="0" w:color="auto"/>
        <w:right w:val="none" w:sz="0" w:space="0" w:color="auto"/>
      </w:divBdr>
    </w:div>
    <w:div w:id="1905136196">
      <w:bodyDiv w:val="1"/>
      <w:marLeft w:val="0"/>
      <w:marRight w:val="0"/>
      <w:marTop w:val="0"/>
      <w:marBottom w:val="0"/>
      <w:divBdr>
        <w:top w:val="none" w:sz="0" w:space="0" w:color="auto"/>
        <w:left w:val="none" w:sz="0" w:space="0" w:color="auto"/>
        <w:bottom w:val="none" w:sz="0" w:space="0" w:color="auto"/>
        <w:right w:val="none" w:sz="0" w:space="0" w:color="auto"/>
      </w:divBdr>
    </w:div>
    <w:div w:id="1988197505">
      <w:bodyDiv w:val="1"/>
      <w:marLeft w:val="0"/>
      <w:marRight w:val="0"/>
      <w:marTop w:val="0"/>
      <w:marBottom w:val="0"/>
      <w:divBdr>
        <w:top w:val="none" w:sz="0" w:space="0" w:color="auto"/>
        <w:left w:val="none" w:sz="0" w:space="0" w:color="auto"/>
        <w:bottom w:val="none" w:sz="0" w:space="0" w:color="auto"/>
        <w:right w:val="none" w:sz="0" w:space="0" w:color="auto"/>
      </w:divBdr>
    </w:div>
    <w:div w:id="214684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E998A-A70C-4904-ACEE-6699F4906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40</Words>
  <Characters>23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CharactersWithSpaces>
  <SharedDoc>false</SharedDoc>
  <HLinks>
    <vt:vector size="96" baseType="variant">
      <vt:variant>
        <vt:i4>5242993</vt:i4>
      </vt:variant>
      <vt:variant>
        <vt:i4>45</vt:i4>
      </vt:variant>
      <vt:variant>
        <vt:i4>0</vt:i4>
      </vt:variant>
      <vt:variant>
        <vt:i4>5</vt:i4>
      </vt:variant>
      <vt:variant>
        <vt:lpwstr>http://help.smcs.com.ua/ru/reader/acts/read/12644/stattya-168-poryadok-narahuvannya-utrimannya-ta-splati-pererahuvannya-podatku-do-byudzhetu</vt:lpwstr>
      </vt:variant>
      <vt:variant>
        <vt:lpwstr>1</vt:lpwstr>
      </vt:variant>
      <vt:variant>
        <vt:i4>3670104</vt:i4>
      </vt:variant>
      <vt:variant>
        <vt:i4>42</vt:i4>
      </vt:variant>
      <vt:variant>
        <vt:i4>0</vt:i4>
      </vt:variant>
      <vt:variant>
        <vt:i4>5</vt:i4>
      </vt:variant>
      <vt:variant>
        <vt:lpwstr>http://bz.ligazakon.ua/ua/magazine_article/BZ007765</vt:lpwstr>
      </vt:variant>
      <vt:variant>
        <vt:lpwstr/>
      </vt:variant>
      <vt:variant>
        <vt:i4>589899</vt:i4>
      </vt:variant>
      <vt:variant>
        <vt:i4>39</vt:i4>
      </vt:variant>
      <vt:variant>
        <vt:i4>0</vt:i4>
      </vt:variant>
      <vt:variant>
        <vt:i4>5</vt:i4>
      </vt:variant>
      <vt:variant>
        <vt:lpwstr>http://zakon4.rada.gov.ua/laws/show/z0111-15</vt:lpwstr>
      </vt:variant>
      <vt:variant>
        <vt:lpwstr/>
      </vt:variant>
      <vt:variant>
        <vt:i4>6029404</vt:i4>
      </vt:variant>
      <vt:variant>
        <vt:i4>36</vt:i4>
      </vt:variant>
      <vt:variant>
        <vt:i4>0</vt:i4>
      </vt:variant>
      <vt:variant>
        <vt:i4>5</vt:i4>
      </vt:variant>
      <vt:variant>
        <vt:lpwstr>https://help.smcs.com.ua/api/documents/10179</vt:lpwstr>
      </vt:variant>
      <vt:variant>
        <vt:lpwstr/>
      </vt:variant>
      <vt:variant>
        <vt:i4>3670104</vt:i4>
      </vt:variant>
      <vt:variant>
        <vt:i4>33</vt:i4>
      </vt:variant>
      <vt:variant>
        <vt:i4>0</vt:i4>
      </vt:variant>
      <vt:variant>
        <vt:i4>5</vt:i4>
      </vt:variant>
      <vt:variant>
        <vt:lpwstr>http://bz.ligazakon.ua/ua/magazine_article/BZ007765</vt:lpwstr>
      </vt:variant>
      <vt:variant>
        <vt:lpwstr/>
      </vt:variant>
      <vt:variant>
        <vt:i4>3670104</vt:i4>
      </vt:variant>
      <vt:variant>
        <vt:i4>30</vt:i4>
      </vt:variant>
      <vt:variant>
        <vt:i4>0</vt:i4>
      </vt:variant>
      <vt:variant>
        <vt:i4>5</vt:i4>
      </vt:variant>
      <vt:variant>
        <vt:lpwstr>http://bz.ligazakon.ua/ua/magazine_article/BZ007765</vt:lpwstr>
      </vt:variant>
      <vt:variant>
        <vt:lpwstr/>
      </vt:variant>
      <vt:variant>
        <vt:i4>3670104</vt:i4>
      </vt:variant>
      <vt:variant>
        <vt:i4>27</vt:i4>
      </vt:variant>
      <vt:variant>
        <vt:i4>0</vt:i4>
      </vt:variant>
      <vt:variant>
        <vt:i4>5</vt:i4>
      </vt:variant>
      <vt:variant>
        <vt:lpwstr>http://bz.ligazakon.ua/ua/magazine_article/BZ007765</vt:lpwstr>
      </vt:variant>
      <vt:variant>
        <vt:lpwstr/>
      </vt:variant>
      <vt:variant>
        <vt:i4>3670104</vt:i4>
      </vt:variant>
      <vt:variant>
        <vt:i4>24</vt:i4>
      </vt:variant>
      <vt:variant>
        <vt:i4>0</vt:i4>
      </vt:variant>
      <vt:variant>
        <vt:i4>5</vt:i4>
      </vt:variant>
      <vt:variant>
        <vt:lpwstr>http://bz.ligazakon.ua/ua/magazine_article/BZ007765</vt:lpwstr>
      </vt:variant>
      <vt:variant>
        <vt:lpwstr/>
      </vt:variant>
      <vt:variant>
        <vt:i4>3670104</vt:i4>
      </vt:variant>
      <vt:variant>
        <vt:i4>21</vt:i4>
      </vt:variant>
      <vt:variant>
        <vt:i4>0</vt:i4>
      </vt:variant>
      <vt:variant>
        <vt:i4>5</vt:i4>
      </vt:variant>
      <vt:variant>
        <vt:lpwstr>http://bz.ligazakon.ua/ua/magazine_article/BZ007765</vt:lpwstr>
      </vt:variant>
      <vt:variant>
        <vt:lpwstr/>
      </vt:variant>
      <vt:variant>
        <vt:i4>5242997</vt:i4>
      </vt:variant>
      <vt:variant>
        <vt:i4>18</vt:i4>
      </vt:variant>
      <vt:variant>
        <vt:i4>0</vt:i4>
      </vt:variant>
      <vt:variant>
        <vt:i4>5</vt:i4>
      </vt:variant>
      <vt:variant>
        <vt:lpwstr>http://help.smcs.com.ua/ru/reader/acts/read/12644/stattya-168-poryadok-narahuvannya-utrimannya-ta-splati-pererahuvannya-podatku-do-byudzhetu</vt:lpwstr>
      </vt:variant>
      <vt:variant>
        <vt:lpwstr>5</vt:lpwstr>
      </vt:variant>
      <vt:variant>
        <vt:i4>5242999</vt:i4>
      </vt:variant>
      <vt:variant>
        <vt:i4>15</vt:i4>
      </vt:variant>
      <vt:variant>
        <vt:i4>0</vt:i4>
      </vt:variant>
      <vt:variant>
        <vt:i4>5</vt:i4>
      </vt:variant>
      <vt:variant>
        <vt:lpwstr>http://help.smcs.com.ua/ru/reader/acts/read/12644/stattya-168-poryadok-narahuvannya-utrimannya-ta-splati-pererahuvannya-podatku-do-byudzhetu</vt:lpwstr>
      </vt:variant>
      <vt:variant>
        <vt:lpwstr>7</vt:lpwstr>
      </vt:variant>
      <vt:variant>
        <vt:i4>4718625</vt:i4>
      </vt:variant>
      <vt:variant>
        <vt:i4>12</vt:i4>
      </vt:variant>
      <vt:variant>
        <vt:i4>0</vt:i4>
      </vt:variant>
      <vt:variant>
        <vt:i4>5</vt:i4>
      </vt:variant>
      <vt:variant>
        <vt:lpwstr>http://help.smcs.com.ua/ru/reader/acts/read/12572/stattya-57-stroki-splati-podatkovogo-zobov-yazannya</vt:lpwstr>
      </vt:variant>
      <vt:variant>
        <vt:lpwstr>1</vt:lpwstr>
      </vt:variant>
      <vt:variant>
        <vt:i4>4128830</vt:i4>
      </vt:variant>
      <vt:variant>
        <vt:i4>9</vt:i4>
      </vt:variant>
      <vt:variant>
        <vt:i4>0</vt:i4>
      </vt:variant>
      <vt:variant>
        <vt:i4>5</vt:i4>
      </vt:variant>
      <vt:variant>
        <vt:lpwstr>http://help.smcs.com.ua/ru/reader/acts/read/12332/stattya-49-podannya-podatkovoyi-deklaratsiyi-do-kontrolyuyuchih-organiv</vt:lpwstr>
      </vt:variant>
      <vt:variant>
        <vt:lpwstr>51</vt:lpwstr>
      </vt:variant>
      <vt:variant>
        <vt:i4>983060</vt:i4>
      </vt:variant>
      <vt:variant>
        <vt:i4>6</vt:i4>
      </vt:variant>
      <vt:variant>
        <vt:i4>0</vt:i4>
      </vt:variant>
      <vt:variant>
        <vt:i4>5</vt:i4>
      </vt:variant>
      <vt:variant>
        <vt:lpwstr>https://docs.dtkt.ua/doc/1011.23.0?page=6</vt:lpwstr>
      </vt:variant>
      <vt:variant>
        <vt:lpwstr>st265</vt:lpwstr>
      </vt:variant>
      <vt:variant>
        <vt:i4>5308520</vt:i4>
      </vt:variant>
      <vt:variant>
        <vt:i4>3</vt:i4>
      </vt:variant>
      <vt:variant>
        <vt:i4>0</vt:i4>
      </vt:variant>
      <vt:variant>
        <vt:i4>5</vt:i4>
      </vt:variant>
      <vt:variant>
        <vt:lpwstr>http://help.smcs.com.ua/ru/reader/acts/read/12597/stattya-165-dohodi-yaki-ne-vklyuchayutsya-do-rozrahunku-zagalnogo-misyachnogo-richnogo-opodatkovuvanogo-dohodu</vt:lpwstr>
      </vt:variant>
      <vt:variant>
        <vt:lpwstr>1</vt:lpwstr>
      </vt:variant>
      <vt:variant>
        <vt:i4>6094897</vt:i4>
      </vt:variant>
      <vt:variant>
        <vt:i4>0</vt:i4>
      </vt:variant>
      <vt:variant>
        <vt:i4>0</vt:i4>
      </vt:variant>
      <vt:variant>
        <vt:i4>5</vt:i4>
      </vt:variant>
      <vt:variant>
        <vt:lpwstr>http://help.smcs.com.ua/uk/reader/acts/read/12511/stattya-164-baza-opodatkuvannya</vt:lpwstr>
      </vt:variant>
      <vt:variant>
        <vt:lpwstr>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hotof</dc:creator>
  <cp:lastModifiedBy>d09-test</cp:lastModifiedBy>
  <cp:revision>25</cp:revision>
  <cp:lastPrinted>2019-10-22T09:29:00Z</cp:lastPrinted>
  <dcterms:created xsi:type="dcterms:W3CDTF">2020-08-04T08:47:00Z</dcterms:created>
  <dcterms:modified xsi:type="dcterms:W3CDTF">2020-08-04T09:03:00Z</dcterms:modified>
</cp:coreProperties>
</file>