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7C6B36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79C18" wp14:editId="6DBC527B">
                <wp:simplePos x="0" y="0"/>
                <wp:positionH relativeFrom="column">
                  <wp:posOffset>-1396240</wp:posOffset>
                </wp:positionH>
                <wp:positionV relativeFrom="paragraph">
                  <wp:posOffset>-282173</wp:posOffset>
                </wp:positionV>
                <wp:extent cx="6999668" cy="10135235"/>
                <wp:effectExtent l="19050" t="19050" r="29845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68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5pt;margin-top:-22.2pt;width:551.15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6920" wp14:editId="2DF3D1E2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-991253</wp:posOffset>
                </wp:positionH>
                <wp:positionV relativeFrom="paragraph">
                  <wp:posOffset>248571</wp:posOffset>
                </wp:positionV>
                <wp:extent cx="6503831" cy="1561513"/>
                <wp:effectExtent l="19050" t="0" r="0" b="1968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831" cy="1561513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2"/>
                            <a:ext cx="44685" cy="348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6EC" w:rsidRPr="00401BD6" w:rsidRDefault="00E676EC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  <w:lang w:val="ru-RU"/>
                                </w:rPr>
                              </w:pPr>
                              <w:r w:rsidRPr="00E676EC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За умови сплати основної суми податкового боргу штрафні санкції </w:t>
                              </w:r>
                            </w:p>
                            <w:p w:rsidR="00AB4127" w:rsidRPr="00E676EC" w:rsidRDefault="00E676EC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E676EC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та пеня підлягають</w:t>
                              </w:r>
                              <w:r w:rsidRPr="00E676EC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  <w:lang w:val="ru-RU"/>
                                </w:rPr>
                                <w:t xml:space="preserve"> </w:t>
                              </w:r>
                              <w:r w:rsidRPr="00E676EC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списанню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.05pt;margin-top:19.55pt;width:512.1pt;height:122.9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 id="Поле 8" o:spid="_x0000_s1031" type="#_x0000_t202" style="position:absolute;left:1333;top:2762;width:44685;height:34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E676EC" w:rsidRPr="00401BD6" w:rsidRDefault="00E676EC" w:rsidP="00AB41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  <w:lang w:val="ru-RU"/>
                          </w:rPr>
                        </w:pPr>
                        <w:r w:rsidRPr="00E676EC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 xml:space="preserve">За умови сплати основної суми податкового боргу штрафні санкції </w:t>
                        </w:r>
                      </w:p>
                      <w:p w:rsidR="00AB4127" w:rsidRPr="00E676EC" w:rsidRDefault="00E676EC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E676EC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та пеня підлягають</w:t>
                        </w:r>
                        <w:r w:rsidRPr="00E676EC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  <w:lang w:val="ru-RU"/>
                          </w:rPr>
                          <w:t xml:space="preserve"> </w:t>
                        </w:r>
                        <w:r w:rsidRPr="00E676EC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списанню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780518" w:rsidRPr="00EF0956" w:rsidRDefault="00780518" w:rsidP="007C6B36">
      <w:pPr>
        <w:spacing w:after="0" w:line="240" w:lineRule="auto"/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56">
        <w:rPr>
          <w:rFonts w:ascii="Times New Roman" w:hAnsi="Times New Roman" w:cs="Times New Roman"/>
          <w:sz w:val="24"/>
          <w:szCs w:val="24"/>
        </w:rPr>
        <w:t xml:space="preserve">Головне управління ДПС у Волинській області звертає увагу платників податків, що у разі погашення у повному обсязі грошовими коштами платниками податків протягом шести місяців з дня набрання чинності Законом України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EF0956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EF0956">
        <w:rPr>
          <w:rFonts w:ascii="Times New Roman" w:hAnsi="Times New Roman" w:cs="Times New Roman"/>
          <w:sz w:val="24"/>
          <w:szCs w:val="24"/>
        </w:rPr>
        <w:t xml:space="preserve"> SARS-CoV-2» </w:t>
      </w:r>
      <w:r w:rsidRPr="00EF0956">
        <w:rPr>
          <w:rFonts w:ascii="Times New Roman" w:hAnsi="Times New Roman" w:cs="Times New Roman"/>
          <w:b/>
          <w:sz w:val="24"/>
          <w:szCs w:val="24"/>
        </w:rPr>
        <w:t>(дата набрання чинності 10 грудня 2020 року)</w:t>
      </w:r>
      <w:r w:rsidRPr="00EF0956">
        <w:rPr>
          <w:rFonts w:ascii="Times New Roman" w:hAnsi="Times New Roman" w:cs="Times New Roman"/>
          <w:sz w:val="24"/>
          <w:szCs w:val="24"/>
        </w:rPr>
        <w:t xml:space="preserve"> суми податкового боргу (без штрафних санкцій, пені, крім несплачених процентів за користування розстроченням/відстроченням), що виник станом на 1 листопада 2020 року, та за умови сплати поточних податкових зобов’язань у повному обсязі, штрафні санкції і пеня, що залишилися несплаченими на дату повної сплати такого податкового боргу, підлягають списанню у порядку, визначеному для списання безнадійного податкового боргу, за заявою платника податків.</w:t>
      </w:r>
    </w:p>
    <w:p w:rsidR="00780518" w:rsidRPr="00EF0956" w:rsidRDefault="00780518" w:rsidP="007C6B36">
      <w:pPr>
        <w:spacing w:after="0" w:line="240" w:lineRule="auto"/>
        <w:ind w:left="-567" w:right="14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956">
        <w:rPr>
          <w:rFonts w:ascii="Times New Roman" w:hAnsi="Times New Roman" w:cs="Times New Roman"/>
          <w:b/>
          <w:i/>
          <w:sz w:val="24"/>
          <w:szCs w:val="24"/>
        </w:rPr>
        <w:t>Положення цього пункту не застосовується щодо: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великих платників податків, що відповідають критеріям, визначеним підпунктом 14.1.24 пункту 14.1 статті 14 цього Кодексу;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осіб, на яких поширюються судові процедури, визначені Кодексом України з процедур банкрутства;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осіб, щодо яких наявні судові рішення, що набрали законної сили, якими розстрочено (відстрочено) стягнення податкового боргу;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банків, на які поширюються норми Закону України «Про систему гарантування вкладів фізичних осіб»;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осіб, які мають податковий борг з митних платежів;</w:t>
      </w:r>
    </w:p>
    <w:p w:rsidR="00780518" w:rsidRPr="007C6B36" w:rsidRDefault="00780518" w:rsidP="007C6B36">
      <w:pPr>
        <w:pStyle w:val="a5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C6B36">
        <w:rPr>
          <w:rFonts w:ascii="Times New Roman" w:hAnsi="Times New Roman" w:cs="Times New Roman"/>
          <w:sz w:val="24"/>
          <w:szCs w:val="24"/>
        </w:rPr>
        <w:t>осіб, які мають заборгованість зі сплати санкцій за порушення законодавства у сфері зовнішньоекономічної діяльності та пені.</w:t>
      </w:r>
    </w:p>
    <w:p w:rsidR="00780518" w:rsidRPr="00EF0956" w:rsidRDefault="00780518" w:rsidP="007C6B36">
      <w:pPr>
        <w:spacing w:after="0" w:line="240" w:lineRule="auto"/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56">
        <w:rPr>
          <w:rFonts w:ascii="Times New Roman" w:hAnsi="Times New Roman" w:cs="Times New Roman"/>
          <w:sz w:val="24"/>
          <w:szCs w:val="24"/>
        </w:rPr>
        <w:t>Штрафні санкції і пеня, що підлягають застосуванню та нарахуванню у зв’язку зі сплатою такого податкового боргу, не підлягають застосуванню та нарахуванню, а нараховані підлягають коригуванню до нульових показників.</w:t>
      </w:r>
    </w:p>
    <w:p w:rsidR="00780518" w:rsidRPr="00EF0956" w:rsidRDefault="00780518" w:rsidP="007C6B36">
      <w:pPr>
        <w:spacing w:after="0" w:line="240" w:lineRule="auto"/>
        <w:ind w:left="-567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0956">
        <w:rPr>
          <w:rFonts w:ascii="Times New Roman" w:hAnsi="Times New Roman" w:cs="Times New Roman"/>
          <w:sz w:val="24"/>
          <w:szCs w:val="24"/>
        </w:rPr>
        <w:t xml:space="preserve">Довідково: Закон України від 04.12.2020 року </w:t>
      </w:r>
      <w:bookmarkStart w:id="0" w:name="_Hlk58578157"/>
      <w:r w:rsidRPr="00EF0956">
        <w:rPr>
          <w:rFonts w:ascii="Times New Roman" w:hAnsi="Times New Roman" w:cs="Times New Roman"/>
          <w:sz w:val="24"/>
          <w:szCs w:val="24"/>
        </w:rPr>
        <w:t>№1072-</w:t>
      </w:r>
      <w:r w:rsidRPr="00EF095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F095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F0956">
        <w:rPr>
          <w:rFonts w:ascii="Times New Roman" w:hAnsi="Times New Roman" w:cs="Times New Roman"/>
          <w:sz w:val="24"/>
          <w:szCs w:val="24"/>
        </w:rPr>
        <w:t>«</w:t>
      </w:r>
      <w:r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коронавірусом</w:t>
      </w:r>
      <w:proofErr w:type="spellEnd"/>
      <w:r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SARS</w:t>
      </w:r>
      <w:r w:rsidR="00863AE0"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-CoV-2» (пункт 2³ підрозділу 10 </w:t>
      </w:r>
      <w:r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розділу </w:t>
      </w:r>
      <w:r w:rsidRPr="00EF095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EF0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«Перехідні положення» Податкового кодексу України).</w:t>
      </w:r>
    </w:p>
    <w:p w:rsidR="00F61E42" w:rsidRPr="00FD0938" w:rsidRDefault="00F61E42" w:rsidP="00642C77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1" w:name="_GoBack"/>
      <w:bookmarkEnd w:id="1"/>
      <w:r w:rsidRPr="00FD09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70CAC" wp14:editId="5AADCC4B">
                <wp:simplePos x="0" y="0"/>
                <wp:positionH relativeFrom="column">
                  <wp:posOffset>-173990</wp:posOffset>
                </wp:positionH>
                <wp:positionV relativeFrom="paragraph">
                  <wp:posOffset>407670</wp:posOffset>
                </wp:positionV>
                <wp:extent cx="6139815" cy="534035"/>
                <wp:effectExtent l="0" t="0" r="13335" b="1841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34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61E42" w:rsidRPr="00A53F8F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A53F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F61E42" w:rsidRPr="00A53F8F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A53F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F61E42" w:rsidRPr="00A53F8F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"Пульс": </w:t>
                            </w:r>
                            <w:r w:rsidRPr="00A53F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A53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A53F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F61E42" w:rsidRPr="00CE7E2C" w:rsidRDefault="00F61E42" w:rsidP="00F61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3.7pt;margin-top:32.1pt;width:483.45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" fillcolor="#c6d9f1 [671]" strokecolor="#daeef3 [664]" strokeweight=".5pt">
                <v:textbox>
                  <w:txbxContent>
                    <w:p w:rsidR="00F61E42" w:rsidRPr="00A53F8F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A53F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F61E42" w:rsidRPr="00A53F8F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A53F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F61E42" w:rsidRPr="00A53F8F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"Пульс": </w:t>
                      </w:r>
                      <w:r w:rsidRPr="00A53F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A53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A53F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F61E42" w:rsidRPr="00CE7E2C" w:rsidRDefault="00F61E42" w:rsidP="00F61E42"/>
                  </w:txbxContent>
                </v:textbox>
                <w10:wrap type="square"/>
              </v:shape>
            </w:pict>
          </mc:Fallback>
        </mc:AlternateContent>
      </w:r>
    </w:p>
    <w:sectPr w:rsidR="00F61E42" w:rsidRPr="00FD0938" w:rsidSect="00642C77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EDA"/>
    <w:multiLevelType w:val="hybridMultilevel"/>
    <w:tmpl w:val="D81AF8A6"/>
    <w:lvl w:ilvl="0" w:tplc="0422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AD72FB7"/>
    <w:multiLevelType w:val="hybridMultilevel"/>
    <w:tmpl w:val="87CE7C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385B"/>
    <w:multiLevelType w:val="hybridMultilevel"/>
    <w:tmpl w:val="7F9AD0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D71D5"/>
    <w:rsid w:val="000F4DE6"/>
    <w:rsid w:val="001931F0"/>
    <w:rsid w:val="00290AB1"/>
    <w:rsid w:val="002A77AD"/>
    <w:rsid w:val="002D097E"/>
    <w:rsid w:val="002F3A62"/>
    <w:rsid w:val="00314FAF"/>
    <w:rsid w:val="00401BD6"/>
    <w:rsid w:val="004B6AB7"/>
    <w:rsid w:val="004C0162"/>
    <w:rsid w:val="004C553B"/>
    <w:rsid w:val="004E3177"/>
    <w:rsid w:val="00642C77"/>
    <w:rsid w:val="00673EEE"/>
    <w:rsid w:val="00707BB3"/>
    <w:rsid w:val="00776888"/>
    <w:rsid w:val="00780518"/>
    <w:rsid w:val="00780D87"/>
    <w:rsid w:val="007879B0"/>
    <w:rsid w:val="007C6B36"/>
    <w:rsid w:val="008253BF"/>
    <w:rsid w:val="00863AE0"/>
    <w:rsid w:val="008869BA"/>
    <w:rsid w:val="00887546"/>
    <w:rsid w:val="008C3338"/>
    <w:rsid w:val="009024C6"/>
    <w:rsid w:val="00934D3D"/>
    <w:rsid w:val="009C3AF0"/>
    <w:rsid w:val="009D1F8D"/>
    <w:rsid w:val="009F08DD"/>
    <w:rsid w:val="00A43874"/>
    <w:rsid w:val="00A53F8F"/>
    <w:rsid w:val="00AB4127"/>
    <w:rsid w:val="00B33816"/>
    <w:rsid w:val="00B479B5"/>
    <w:rsid w:val="00B84A34"/>
    <w:rsid w:val="00BB075A"/>
    <w:rsid w:val="00BB10B9"/>
    <w:rsid w:val="00C60F0F"/>
    <w:rsid w:val="00E676EC"/>
    <w:rsid w:val="00EB426A"/>
    <w:rsid w:val="00EC49BF"/>
    <w:rsid w:val="00EC6E1C"/>
    <w:rsid w:val="00EF0956"/>
    <w:rsid w:val="00EF4816"/>
    <w:rsid w:val="00EF72E0"/>
    <w:rsid w:val="00F25D59"/>
    <w:rsid w:val="00F61E42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60</cp:revision>
  <dcterms:created xsi:type="dcterms:W3CDTF">2021-01-11T12:55:00Z</dcterms:created>
  <dcterms:modified xsi:type="dcterms:W3CDTF">2021-01-11T13:05:00Z</dcterms:modified>
</cp:coreProperties>
</file>