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CC31E3" w:rsidP="00EF4816">
      <w:pPr>
        <w:ind w:left="-426"/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6166E" wp14:editId="14975EBE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B2AC" wp14:editId="7529649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-990600</wp:posOffset>
                </wp:positionH>
                <wp:positionV relativeFrom="paragraph">
                  <wp:posOffset>248571</wp:posOffset>
                </wp:positionV>
                <wp:extent cx="6703255" cy="1335159"/>
                <wp:effectExtent l="19050" t="0" r="2540" b="1778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255" cy="1335159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2"/>
                            <a:ext cx="44685" cy="3482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855" w:rsidRPr="00F70855" w:rsidRDefault="00F70855" w:rsidP="00F708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Суб</w:t>
                              </w:r>
                              <w:proofErr w:type="spellEnd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  <w:lang w:val="ru-RU"/>
                                </w:rPr>
                                <w:t>’</w:t>
                              </w:r>
                              <w:proofErr w:type="spellStart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єкти</w:t>
                              </w:r>
                              <w:proofErr w:type="spellEnd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 xml:space="preserve"> господарювання </w:t>
                              </w:r>
                              <w:proofErr w:type="spellStart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зобов</w:t>
                              </w:r>
                              <w:proofErr w:type="spellEnd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  <w:lang w:val="ru-RU"/>
                                </w:rPr>
                                <w:t>’</w:t>
                              </w:r>
                              <w:proofErr w:type="spellStart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язані</w:t>
                              </w:r>
                              <w:proofErr w:type="spellEnd"/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  <w:lang w:val="ru-RU"/>
                                </w:rPr>
                                <w:t xml:space="preserve">  </w:t>
                              </w:r>
                              <w:r w:rsidRPr="00F70855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друкувати контрольні стрічки та/або створювати їх в електронному вигляді</w:t>
                              </w:r>
                            </w:p>
                            <w:p w:rsidR="00ED298B" w:rsidRDefault="00ED298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pt;margin-top:19.55pt;width:527.8pt;height:105.1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333;top:2762;width:44685;height:34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F70855" w:rsidRPr="00F70855" w:rsidRDefault="00F70855" w:rsidP="00F7085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proofErr w:type="spellStart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Суб</w:t>
                        </w:r>
                        <w:proofErr w:type="spellEnd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ru-RU"/>
                          </w:rPr>
                          <w:t>’</w:t>
                        </w:r>
                        <w:proofErr w:type="spellStart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єкти</w:t>
                        </w:r>
                        <w:proofErr w:type="spellEnd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 xml:space="preserve"> господарювання </w:t>
                        </w:r>
                        <w:proofErr w:type="spellStart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зобов</w:t>
                        </w:r>
                        <w:proofErr w:type="spellEnd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ru-RU"/>
                          </w:rPr>
                          <w:t>’</w:t>
                        </w:r>
                        <w:proofErr w:type="spellStart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язані</w:t>
                        </w:r>
                        <w:proofErr w:type="spellEnd"/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ru-RU"/>
                          </w:rPr>
                          <w:t xml:space="preserve">  </w:t>
                        </w:r>
                        <w:r w:rsidRPr="00F70855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друкувати контрольні стрічки та/або створювати їх в електронному вигляді</w:t>
                        </w:r>
                      </w:p>
                      <w:p w:rsidR="00ED298B" w:rsidRDefault="00ED298B"/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07EFE" w:rsidRDefault="00807EFE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5A49" w:rsidRPr="009148CE" w:rsidRDefault="002D5A49" w:rsidP="002D5A4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Фахівці Головного управління </w:t>
      </w:r>
      <w:r w:rsidRPr="002D5A49">
        <w:rPr>
          <w:rFonts w:ascii="Times New Roman" w:hAnsi="Times New Roman" w:cs="Times New Roman"/>
          <w:sz w:val="24"/>
          <w:szCs w:val="24"/>
        </w:rPr>
        <w:t>ДПС у Волинськ</w:t>
      </w:r>
      <w:r>
        <w:rPr>
          <w:rFonts w:ascii="Times New Roman" w:hAnsi="Times New Roman" w:cs="Times New Roman"/>
          <w:sz w:val="24"/>
          <w:szCs w:val="24"/>
        </w:rPr>
        <w:t>ій області повідомляють, що с</w:t>
      </w:r>
      <w:r w:rsidRPr="009148CE">
        <w:rPr>
          <w:rFonts w:ascii="Times New Roman" w:hAnsi="Times New Roman" w:cs="Times New Roman"/>
          <w:sz w:val="24"/>
          <w:szCs w:val="24"/>
        </w:rPr>
        <w:t>уб’єкти господарювання зобов’язані створювати контрольні стрічки у паперовій та/або електронній формі і забезпечувати їх зберігання:</w:t>
      </w:r>
    </w:p>
    <w:p w:rsidR="002D5A49" w:rsidRPr="009148CE" w:rsidRDefault="002D5A49" w:rsidP="002D5A4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8C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9148CE">
        <w:rPr>
          <w:rFonts w:ascii="Times New Roman" w:hAnsi="Times New Roman" w:cs="Times New Roman"/>
          <w:sz w:val="24"/>
          <w:szCs w:val="24"/>
        </w:rPr>
        <w:t>на реєстраторах розрахункових операцій (далі – РРО) (за виключенням автоматів з продажу товарів (послуг)) – протягом трьох рокі</w:t>
      </w:r>
      <w:proofErr w:type="gramStart"/>
      <w:r w:rsidRPr="009148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8CE">
        <w:rPr>
          <w:rFonts w:ascii="Times New Roman" w:hAnsi="Times New Roman" w:cs="Times New Roman"/>
          <w:sz w:val="24"/>
          <w:szCs w:val="24"/>
        </w:rPr>
        <w:t>;</w:t>
      </w:r>
    </w:p>
    <w:p w:rsidR="002D5A49" w:rsidRPr="009148CE" w:rsidRDefault="002D5A49" w:rsidP="002D5A49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48CE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9148CE">
        <w:rPr>
          <w:rFonts w:ascii="Times New Roman" w:hAnsi="Times New Roman" w:cs="Times New Roman"/>
          <w:sz w:val="24"/>
          <w:szCs w:val="24"/>
        </w:rPr>
        <w:t xml:space="preserve">на програмних РРО (далі – ПРРО) у разі здійснення розрахункових операцій у режимі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 – до моменту передачі електронних розрахункових документів, електронних фіскальних звітів, електронних фіскальних звітних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 до фіскального сервера контролюючого органу.</w:t>
      </w:r>
      <w:proofErr w:type="gramEnd"/>
    </w:p>
    <w:p w:rsidR="002D5A49" w:rsidRPr="009148CE" w:rsidRDefault="002D5A49" w:rsidP="002D5A49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8CE">
        <w:rPr>
          <w:rFonts w:ascii="Times New Roman" w:hAnsi="Times New Roman" w:cs="Times New Roman"/>
          <w:sz w:val="24"/>
          <w:szCs w:val="24"/>
        </w:rPr>
        <w:t>У разі якщо контрольну стрічку не надруковано або не створено в електронній формі на РРО або виявлено спотворення даних про проведені розрахункові операції, інформація про які міститься на такій контрольній стрічці, до суб’єктів господарювання застосовуються фінансові санкції у розмірі тридцяти неоподатковуваних мінімумів доходів громадян.</w:t>
      </w:r>
    </w:p>
    <w:p w:rsidR="002D5A49" w:rsidRPr="009148CE" w:rsidRDefault="002D5A49" w:rsidP="002D5A4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8CE">
        <w:rPr>
          <w:rFonts w:ascii="Times New Roman" w:hAnsi="Times New Roman" w:cs="Times New Roman"/>
          <w:sz w:val="24"/>
          <w:szCs w:val="24"/>
        </w:rPr>
        <w:t>Статтею 2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(далі – Закон № 265) визначено, що контрольна стрічка – це:</w:t>
      </w:r>
    </w:p>
    <w:p w:rsidR="002D5A49" w:rsidRPr="009148CE" w:rsidRDefault="002D5A49" w:rsidP="002D5A4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8CE">
        <w:rPr>
          <w:rFonts w:ascii="Times New Roman" w:hAnsi="Times New Roman" w:cs="Times New Roman"/>
          <w:sz w:val="24"/>
          <w:szCs w:val="24"/>
        </w:rPr>
        <w:t xml:space="preserve">-копії розрахункових документів послідовно сформованих реєстратором розрахункових операцій (далі – РРО), що надруковані або створені в електронній формі таким РРО, а також копії фіскальних звітних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 у разі створення контрольної стрічки в електронній формі;</w:t>
      </w:r>
    </w:p>
    <w:p w:rsidR="002D5A49" w:rsidRDefault="002D5A49" w:rsidP="00385A6A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148CE">
        <w:rPr>
          <w:rFonts w:ascii="Times New Roman" w:hAnsi="Times New Roman" w:cs="Times New Roman"/>
          <w:sz w:val="24"/>
          <w:szCs w:val="24"/>
        </w:rPr>
        <w:t xml:space="preserve">-електронні копії розрахункових документів, а також електронні копії фіскальних звітних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, які сформовані послідовно із додаванням у кожен наступний розрахунковий документ або фіскальний звітний чек хешу попереднього розрахункового документа або фіскального звітного чека та зберігаються в електронній формі програмним РРО (далі – ПРРО) під час його роботи на період відсутності зв’язку між ПРРО та фіскальним сервером контролюючого органу (в режимі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) до моменту передачі розрахункових документів або фіскальних звітних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 до фіскального сервера контролюючого органу.</w:t>
      </w:r>
    </w:p>
    <w:p w:rsidR="00FB5F0C" w:rsidRPr="002D5A49" w:rsidRDefault="00385A6A" w:rsidP="00385A6A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Також інформуємо, що в</w:t>
      </w:r>
      <w:r w:rsidRPr="009148CE">
        <w:rPr>
          <w:rFonts w:ascii="Times New Roman" w:hAnsi="Times New Roman" w:cs="Times New Roman"/>
          <w:sz w:val="24"/>
          <w:szCs w:val="24"/>
        </w:rPr>
        <w:t>имоги щодо створення контрольної стрічки в електронній формі у реєстраторах розрахункових операцій, програмних реєстраторах розрахункових операцій та модемів для передачі даних, затверджені наказом Міністерства фінансів України від 08.10.2012 № 1057 із змінами та доповненнями.</w:t>
      </w:r>
    </w:p>
    <w:p w:rsidR="00385A6A" w:rsidRPr="009148CE" w:rsidRDefault="00385A6A" w:rsidP="00385A6A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2423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A316" wp14:editId="14612F94">
                <wp:simplePos x="0" y="0"/>
                <wp:positionH relativeFrom="column">
                  <wp:posOffset>-675882</wp:posOffset>
                </wp:positionH>
                <wp:positionV relativeFrom="paragraph">
                  <wp:posOffset>-298691</wp:posOffset>
                </wp:positionV>
                <wp:extent cx="7124700" cy="10072370"/>
                <wp:effectExtent l="19050" t="19050" r="38100" b="431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0723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53.2pt;margin-top:-23.5pt;width:561pt;height:7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Pr="009148CE">
        <w:rPr>
          <w:rFonts w:ascii="Times New Roman" w:hAnsi="Times New Roman" w:cs="Times New Roman"/>
          <w:sz w:val="24"/>
          <w:szCs w:val="24"/>
        </w:rPr>
        <w:t xml:space="preserve">Відповідно до п. 10 ст. 3 Закону № 265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створювати контрольні стрічки у паперовій та/або електронній формі і забезпечувати їх зберігання: </w:t>
      </w:r>
    </w:p>
    <w:p w:rsidR="00385A6A" w:rsidRPr="009148CE" w:rsidRDefault="00385A6A" w:rsidP="00385A6A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8C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148CE">
        <w:rPr>
          <w:rFonts w:ascii="Times New Roman" w:hAnsi="Times New Roman" w:cs="Times New Roman"/>
          <w:sz w:val="24"/>
          <w:szCs w:val="24"/>
        </w:rPr>
        <w:t>на РРО (за виключенням автоматів з продажу товарів (послуг)) – протягом трьох рокі</w:t>
      </w:r>
      <w:proofErr w:type="gramStart"/>
      <w:r w:rsidRPr="009148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8CE">
        <w:rPr>
          <w:rFonts w:ascii="Times New Roman" w:hAnsi="Times New Roman" w:cs="Times New Roman"/>
          <w:sz w:val="24"/>
          <w:szCs w:val="24"/>
        </w:rPr>
        <w:t>;</w:t>
      </w:r>
    </w:p>
    <w:p w:rsidR="00385A6A" w:rsidRPr="009148CE" w:rsidRDefault="00385A6A" w:rsidP="00385A6A">
      <w:pPr>
        <w:ind w:left="-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48C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148CE">
        <w:rPr>
          <w:rFonts w:ascii="Times New Roman" w:hAnsi="Times New Roman" w:cs="Times New Roman"/>
          <w:sz w:val="24"/>
          <w:szCs w:val="24"/>
        </w:rPr>
        <w:t xml:space="preserve">на ПРРО у разі здійснення розрахункових операцій у режимі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 відповідно до Закону № 265 – до моменту передачі електронних розрахункових документів, електронних фіскальних звітів, електронних фіскальних звітних </w:t>
      </w:r>
      <w:proofErr w:type="spellStart"/>
      <w:r w:rsidRPr="009148CE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9148CE">
        <w:rPr>
          <w:rFonts w:ascii="Times New Roman" w:hAnsi="Times New Roman" w:cs="Times New Roman"/>
          <w:sz w:val="24"/>
          <w:szCs w:val="24"/>
        </w:rPr>
        <w:t xml:space="preserve"> до фіскального сервера контролюючого органу.</w:t>
      </w:r>
      <w:proofErr w:type="gramEnd"/>
    </w:p>
    <w:p w:rsidR="003C38A6" w:rsidRDefault="00AC069A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Крім того, зазначимо, що с</w:t>
      </w:r>
      <w:r w:rsidR="00385A6A" w:rsidRPr="009148CE">
        <w:rPr>
          <w:rFonts w:ascii="Times New Roman" w:hAnsi="Times New Roman" w:cs="Times New Roman"/>
          <w:sz w:val="24"/>
          <w:szCs w:val="24"/>
        </w:rPr>
        <w:t>таттею 13 Закону № 265 передбачено, що вимоги щодо створення контрольної стрічки в електронній формі в РРО та модемів для передачі даних, а також у ПРРО встановлюються центральним органом виконавчої влади, що забезпечує формування та реалізує державну фінансову політику, згідно з технологією, розробленою Національним банком України, або з використанням кваліфікованого електронного підпису та/або печатки, кваліфікованої електронної позначки часу з дотриманням вимог Закону України від 05 жовтня 2017 року № 2155-VIII «Про електронні довірчі послуги» із змінами та доповненнями, та/або інших дозволених в Україні засобів захисту інформації, передбачених законодавством.</w:t>
      </w: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0369" w:rsidRDefault="00770369" w:rsidP="00770369">
      <w:pPr>
        <w:ind w:left="-709"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770369" w:rsidRPr="002D5A49" w:rsidRDefault="00770369" w:rsidP="00770369">
      <w:pPr>
        <w:ind w:left="-709" w:firstLine="425"/>
        <w:jc w:val="both"/>
        <w:rPr>
          <w:rFonts w:ascii="Times New Roman" w:hAnsi="Times New Roman" w:cs="Times New Roman"/>
          <w:sz w:val="18"/>
          <w:szCs w:val="18"/>
        </w:rPr>
      </w:pPr>
    </w:p>
    <w:p w:rsidR="008253BF" w:rsidRPr="003C38A6" w:rsidRDefault="003C38A6" w:rsidP="0077036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BEF77" wp14:editId="6EDE64D8">
                <wp:simplePos x="0" y="0"/>
                <wp:positionH relativeFrom="column">
                  <wp:posOffset>-108585</wp:posOffset>
                </wp:positionH>
                <wp:positionV relativeFrom="paragraph">
                  <wp:posOffset>210820</wp:posOffset>
                </wp:positionV>
                <wp:extent cx="6139815" cy="546735"/>
                <wp:effectExtent l="0" t="0" r="13335" b="2476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46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80D87" w:rsidRPr="00080778" w:rsidRDefault="00780D87" w:rsidP="008C3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</w:t>
                            </w:r>
                            <w:r w:rsidR="008C3338"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8C3338" w:rsidRPr="00080778" w:rsidRDefault="00780D87" w:rsidP="008C3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0-800-501-007</w:t>
                            </w:r>
                            <w:r w:rsidR="008C3338"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0D87" w:rsidRPr="00080778" w:rsidRDefault="00780D87" w:rsidP="008C3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780D87" w:rsidRPr="00CE7E2C" w:rsidRDefault="00780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8.55pt;margin-top:16.6pt;width:483.4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" fillcolor="#c6d9f1 [671]" strokecolor="#daeef3 [664]" strokeweight=".5pt">
                <v:textbox>
                  <w:txbxContent>
                    <w:p w:rsidR="00780D87" w:rsidRPr="00080778" w:rsidRDefault="00780D87" w:rsidP="008C3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</w:t>
                      </w:r>
                      <w:r w:rsidR="008C3338"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8C3338" w:rsidRPr="00080778" w:rsidRDefault="00780D87" w:rsidP="008C3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0-800-501-007</w:t>
                      </w:r>
                      <w:r w:rsidR="008C3338"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0D87" w:rsidRPr="00080778" w:rsidRDefault="00780D87" w:rsidP="008C3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780D87" w:rsidRPr="00CE7E2C" w:rsidRDefault="00780D87"/>
                  </w:txbxContent>
                </v:textbox>
                <w10:wrap type="square"/>
              </v:shape>
            </w:pict>
          </mc:Fallback>
        </mc:AlternateContent>
      </w:r>
      <w:r w:rsidRPr="002D5A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63504">
        <w:rPr>
          <w:rFonts w:ascii="Times New Roman" w:hAnsi="Times New Roman" w:cs="Times New Roman"/>
          <w:sz w:val="16"/>
          <w:szCs w:val="16"/>
        </w:rPr>
        <w:t>квітень</w:t>
      </w:r>
      <w:bookmarkStart w:id="0" w:name="_GoBack"/>
      <w:bookmarkEnd w:id="0"/>
      <w:r w:rsidR="00E8429F" w:rsidRPr="003C38A6">
        <w:rPr>
          <w:rFonts w:ascii="Times New Roman" w:hAnsi="Times New Roman" w:cs="Times New Roman"/>
          <w:sz w:val="16"/>
          <w:szCs w:val="16"/>
          <w:lang w:val="ru-RU"/>
        </w:rPr>
        <w:t xml:space="preserve"> 2021 року</w: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FB0A5" wp14:editId="0EB8A5A7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204.85pt;margin-top:411.2pt;width:185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UEnA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7A6DF" wp14:editId="0C89A37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1AA29" wp14:editId="32F99FC4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</w:p>
    <w:sectPr w:rsidR="008253BF" w:rsidRPr="003C38A6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80778"/>
    <w:rsid w:val="000D71D5"/>
    <w:rsid w:val="001931F0"/>
    <w:rsid w:val="00290AB1"/>
    <w:rsid w:val="002A77AD"/>
    <w:rsid w:val="002D5A49"/>
    <w:rsid w:val="002F3A62"/>
    <w:rsid w:val="00351AF9"/>
    <w:rsid w:val="00385A6A"/>
    <w:rsid w:val="003C38A6"/>
    <w:rsid w:val="004579ED"/>
    <w:rsid w:val="004C0162"/>
    <w:rsid w:val="004C553B"/>
    <w:rsid w:val="004F2A87"/>
    <w:rsid w:val="00673EEE"/>
    <w:rsid w:val="00707BB3"/>
    <w:rsid w:val="00770369"/>
    <w:rsid w:val="00776888"/>
    <w:rsid w:val="00780D87"/>
    <w:rsid w:val="007879B0"/>
    <w:rsid w:val="007D5E6D"/>
    <w:rsid w:val="00807EFE"/>
    <w:rsid w:val="008253BF"/>
    <w:rsid w:val="00855F5C"/>
    <w:rsid w:val="00887546"/>
    <w:rsid w:val="008B2423"/>
    <w:rsid w:val="008C3338"/>
    <w:rsid w:val="00934D3D"/>
    <w:rsid w:val="009C3AF0"/>
    <w:rsid w:val="009D1F8D"/>
    <w:rsid w:val="00A43874"/>
    <w:rsid w:val="00AB4127"/>
    <w:rsid w:val="00AC069A"/>
    <w:rsid w:val="00B33816"/>
    <w:rsid w:val="00B84A34"/>
    <w:rsid w:val="00C54AD1"/>
    <w:rsid w:val="00C60F0F"/>
    <w:rsid w:val="00CC31E3"/>
    <w:rsid w:val="00E8429F"/>
    <w:rsid w:val="00EB426A"/>
    <w:rsid w:val="00EC49BF"/>
    <w:rsid w:val="00ED298B"/>
    <w:rsid w:val="00EF4816"/>
    <w:rsid w:val="00EF72E0"/>
    <w:rsid w:val="00F25D59"/>
    <w:rsid w:val="00F63504"/>
    <w:rsid w:val="00F70855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d09-test</dc:creator>
  <cp:keywords/>
  <dc:description/>
  <cp:lastModifiedBy>d09-test</cp:lastModifiedBy>
  <cp:revision>172</cp:revision>
  <dcterms:created xsi:type="dcterms:W3CDTF">2020-12-14T08:37:00Z</dcterms:created>
  <dcterms:modified xsi:type="dcterms:W3CDTF">2021-03-29T11:22:00Z</dcterms:modified>
</cp:coreProperties>
</file>