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3DC" w:rsidRPr="006352ED" w:rsidRDefault="00D443DC">
      <w:pPr>
        <w:pStyle w:val="a3"/>
        <w:rPr>
          <w:sz w:val="27"/>
          <w:szCs w:val="27"/>
        </w:rPr>
      </w:pPr>
      <w:bookmarkStart w:id="0" w:name="_GoBack"/>
      <w:bookmarkEnd w:id="0"/>
    </w:p>
    <w:tbl>
      <w:tblPr>
        <w:tblStyle w:val="TableNormal"/>
        <w:tblW w:w="0" w:type="auto"/>
        <w:tblInd w:w="134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2977"/>
        <w:gridCol w:w="6237"/>
      </w:tblGrid>
      <w:tr w:rsidR="00D443DC" w:rsidRPr="006352ED" w:rsidTr="00FE23DF">
        <w:trPr>
          <w:trHeight w:val="839"/>
        </w:trPr>
        <w:tc>
          <w:tcPr>
            <w:tcW w:w="963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C6462" w:rsidRPr="006352ED" w:rsidRDefault="00DC6462" w:rsidP="006352ED">
            <w:pPr>
              <w:jc w:val="center"/>
              <w:rPr>
                <w:b/>
                <w:sz w:val="27"/>
                <w:szCs w:val="27"/>
              </w:rPr>
            </w:pPr>
            <w:r w:rsidRPr="006352ED">
              <w:rPr>
                <w:b/>
                <w:sz w:val="27"/>
                <w:szCs w:val="27"/>
              </w:rPr>
              <w:t>Обґрунтування технічних та якісних характеристик</w:t>
            </w:r>
          </w:p>
          <w:p w:rsidR="00DC6462" w:rsidRPr="006352ED" w:rsidRDefault="00DC6462" w:rsidP="006352ED">
            <w:pPr>
              <w:jc w:val="center"/>
              <w:rPr>
                <w:b/>
                <w:sz w:val="27"/>
                <w:szCs w:val="27"/>
              </w:rPr>
            </w:pPr>
            <w:r w:rsidRPr="006352ED">
              <w:rPr>
                <w:b/>
                <w:sz w:val="27"/>
                <w:szCs w:val="27"/>
              </w:rPr>
              <w:t>предмета закупівлі, розміру бюджетного призначення, очікуваної</w:t>
            </w:r>
          </w:p>
          <w:p w:rsidR="00D443DC" w:rsidRPr="006352ED" w:rsidRDefault="00DC6462" w:rsidP="006352ED">
            <w:pPr>
              <w:jc w:val="center"/>
              <w:rPr>
                <w:b/>
                <w:sz w:val="27"/>
                <w:szCs w:val="27"/>
              </w:rPr>
            </w:pPr>
            <w:r w:rsidRPr="006352ED">
              <w:rPr>
                <w:b/>
                <w:sz w:val="27"/>
                <w:szCs w:val="27"/>
              </w:rPr>
              <w:t>вартості предмета закупівлі</w:t>
            </w:r>
          </w:p>
        </w:tc>
      </w:tr>
      <w:tr w:rsidR="00D443DC" w:rsidRPr="006352ED" w:rsidTr="005751FB">
        <w:trPr>
          <w:trHeight w:val="2773"/>
        </w:trPr>
        <w:tc>
          <w:tcPr>
            <w:tcW w:w="425" w:type="dxa"/>
            <w:tcBorders>
              <w:bottom w:val="single" w:sz="6" w:space="0" w:color="3B3B3B"/>
            </w:tcBorders>
            <w:vAlign w:val="center"/>
          </w:tcPr>
          <w:p w:rsidR="00D443DC" w:rsidRPr="006352ED" w:rsidRDefault="008771E3" w:rsidP="006352ED">
            <w:pPr>
              <w:rPr>
                <w:sz w:val="27"/>
                <w:szCs w:val="27"/>
              </w:rPr>
            </w:pPr>
            <w:r w:rsidRPr="006352ED">
              <w:rPr>
                <w:sz w:val="27"/>
                <w:szCs w:val="27"/>
              </w:rPr>
              <w:t>1</w:t>
            </w:r>
          </w:p>
        </w:tc>
        <w:tc>
          <w:tcPr>
            <w:tcW w:w="2977" w:type="dxa"/>
            <w:tcBorders>
              <w:bottom w:val="single" w:sz="2" w:space="0" w:color="383838"/>
              <w:right w:val="single" w:sz="2" w:space="0" w:color="383838"/>
            </w:tcBorders>
            <w:vAlign w:val="center"/>
          </w:tcPr>
          <w:p w:rsidR="00D443DC" w:rsidRPr="00F93C7B" w:rsidRDefault="00DC6462" w:rsidP="006352ED">
            <w:pPr>
              <w:rPr>
                <w:b/>
                <w:sz w:val="27"/>
                <w:szCs w:val="27"/>
              </w:rPr>
            </w:pPr>
            <w:r w:rsidRPr="00F93C7B">
              <w:rPr>
                <w:b/>
                <w:sz w:val="27"/>
                <w:szCs w:val="27"/>
              </w:rPr>
              <w:t>Назва предмета закупівлі</w:t>
            </w:r>
          </w:p>
        </w:tc>
        <w:tc>
          <w:tcPr>
            <w:tcW w:w="6237" w:type="dxa"/>
            <w:tcBorders>
              <w:left w:val="single" w:sz="2" w:space="0" w:color="383838"/>
              <w:bottom w:val="single" w:sz="2" w:space="0" w:color="383838"/>
            </w:tcBorders>
          </w:tcPr>
          <w:p w:rsidR="00DA6486" w:rsidRPr="006352ED" w:rsidRDefault="001E46E3" w:rsidP="00DA6486">
            <w:pPr>
              <w:jc w:val="both"/>
              <w:rPr>
                <w:sz w:val="27"/>
                <w:szCs w:val="27"/>
              </w:rPr>
            </w:pPr>
            <w:r w:rsidRPr="001E46E3">
              <w:rPr>
                <w:sz w:val="27"/>
                <w:szCs w:val="27"/>
              </w:rPr>
              <w:t>Програмна продукція: «</w:t>
            </w:r>
            <w:r w:rsidRPr="001E46E3">
              <w:rPr>
                <w:sz w:val="27"/>
                <w:szCs w:val="27"/>
                <w:lang w:val="ru-RU"/>
              </w:rPr>
              <w:t>ESET</w:t>
            </w:r>
            <w:r w:rsidRPr="001E46E3">
              <w:rPr>
                <w:sz w:val="27"/>
                <w:szCs w:val="27"/>
              </w:rPr>
              <w:t xml:space="preserve"> </w:t>
            </w:r>
            <w:proofErr w:type="spellStart"/>
            <w:r w:rsidRPr="001E46E3">
              <w:rPr>
                <w:sz w:val="27"/>
                <w:szCs w:val="27"/>
                <w:lang w:val="ru-RU"/>
              </w:rPr>
              <w:t>Protect</w:t>
            </w:r>
            <w:proofErr w:type="spellEnd"/>
            <w:r w:rsidRPr="001E46E3">
              <w:rPr>
                <w:sz w:val="27"/>
                <w:szCs w:val="27"/>
              </w:rPr>
              <w:t xml:space="preserve"> </w:t>
            </w:r>
            <w:proofErr w:type="spellStart"/>
            <w:r w:rsidRPr="001E46E3">
              <w:rPr>
                <w:sz w:val="27"/>
                <w:szCs w:val="27"/>
                <w:lang w:val="ru-RU"/>
              </w:rPr>
              <w:t>Entry</w:t>
            </w:r>
            <w:proofErr w:type="spellEnd"/>
            <w:r w:rsidRPr="001E46E3">
              <w:rPr>
                <w:sz w:val="27"/>
                <w:szCs w:val="27"/>
              </w:rPr>
              <w:t xml:space="preserve"> з локальним управлінням (Е). На 1 рік. Поновлення. Для захисту 100 об’єктів» та «</w:t>
            </w:r>
            <w:proofErr w:type="spellStart"/>
            <w:r w:rsidRPr="001E46E3">
              <w:rPr>
                <w:sz w:val="27"/>
                <w:szCs w:val="27"/>
                <w:lang w:val="ru-RU"/>
              </w:rPr>
              <w:t>Symantec</w:t>
            </w:r>
            <w:proofErr w:type="spellEnd"/>
            <w:r w:rsidRPr="001E46E3">
              <w:rPr>
                <w:sz w:val="27"/>
                <w:szCs w:val="27"/>
              </w:rPr>
              <w:t xml:space="preserve"> </w:t>
            </w:r>
            <w:proofErr w:type="spellStart"/>
            <w:r w:rsidRPr="001E46E3">
              <w:rPr>
                <w:sz w:val="27"/>
                <w:szCs w:val="27"/>
                <w:lang w:val="ru-RU"/>
              </w:rPr>
              <w:t>Endpoint</w:t>
            </w:r>
            <w:proofErr w:type="spellEnd"/>
            <w:r w:rsidRPr="001E46E3">
              <w:rPr>
                <w:sz w:val="27"/>
                <w:szCs w:val="27"/>
              </w:rPr>
              <w:t xml:space="preserve"> </w:t>
            </w:r>
            <w:proofErr w:type="spellStart"/>
            <w:r w:rsidRPr="001E46E3">
              <w:rPr>
                <w:sz w:val="27"/>
                <w:szCs w:val="27"/>
                <w:lang w:val="ru-RU"/>
              </w:rPr>
              <w:t>Protection</w:t>
            </w:r>
            <w:proofErr w:type="spellEnd"/>
            <w:r w:rsidRPr="001E46E3">
              <w:rPr>
                <w:sz w:val="27"/>
                <w:szCs w:val="27"/>
              </w:rPr>
              <w:t xml:space="preserve">, </w:t>
            </w:r>
            <w:proofErr w:type="spellStart"/>
            <w:r w:rsidRPr="001E46E3">
              <w:rPr>
                <w:sz w:val="27"/>
                <w:szCs w:val="27"/>
                <w:lang w:val="ru-RU"/>
              </w:rPr>
              <w:t>Subscription</w:t>
            </w:r>
            <w:proofErr w:type="spellEnd"/>
            <w:r w:rsidRPr="001E46E3">
              <w:rPr>
                <w:sz w:val="27"/>
                <w:szCs w:val="27"/>
              </w:rPr>
              <w:t xml:space="preserve"> </w:t>
            </w:r>
            <w:proofErr w:type="spellStart"/>
            <w:r w:rsidRPr="001E46E3">
              <w:rPr>
                <w:sz w:val="27"/>
                <w:szCs w:val="27"/>
                <w:lang w:val="ru-RU"/>
              </w:rPr>
              <w:t>License</w:t>
            </w:r>
            <w:proofErr w:type="spellEnd"/>
            <w:r w:rsidRPr="001E46E3">
              <w:rPr>
                <w:sz w:val="27"/>
                <w:szCs w:val="27"/>
              </w:rPr>
              <w:t xml:space="preserve"> </w:t>
            </w:r>
            <w:proofErr w:type="spellStart"/>
            <w:r w:rsidRPr="001E46E3">
              <w:rPr>
                <w:sz w:val="27"/>
                <w:szCs w:val="27"/>
                <w:lang w:val="ru-RU"/>
              </w:rPr>
              <w:t>with</w:t>
            </w:r>
            <w:proofErr w:type="spellEnd"/>
            <w:r w:rsidRPr="001E46E3">
              <w:rPr>
                <w:sz w:val="27"/>
                <w:szCs w:val="27"/>
              </w:rPr>
              <w:t xml:space="preserve"> </w:t>
            </w:r>
            <w:proofErr w:type="spellStart"/>
            <w:r w:rsidRPr="001E46E3">
              <w:rPr>
                <w:sz w:val="27"/>
                <w:szCs w:val="27"/>
                <w:lang w:val="ru-RU"/>
              </w:rPr>
              <w:t>Support</w:t>
            </w:r>
            <w:proofErr w:type="spellEnd"/>
            <w:r w:rsidRPr="001E46E3">
              <w:rPr>
                <w:sz w:val="27"/>
                <w:szCs w:val="27"/>
              </w:rPr>
              <w:t xml:space="preserve">, 500+ </w:t>
            </w:r>
            <w:proofErr w:type="spellStart"/>
            <w:r w:rsidRPr="001E46E3">
              <w:rPr>
                <w:sz w:val="27"/>
                <w:szCs w:val="27"/>
                <w:lang w:val="ru-RU"/>
              </w:rPr>
              <w:t>Devices</w:t>
            </w:r>
            <w:proofErr w:type="spellEnd"/>
            <w:r w:rsidRPr="001E46E3">
              <w:rPr>
                <w:sz w:val="27"/>
                <w:szCs w:val="27"/>
              </w:rPr>
              <w:t>, 1</w:t>
            </w:r>
            <w:r w:rsidRPr="001E46E3">
              <w:rPr>
                <w:sz w:val="27"/>
                <w:szCs w:val="27"/>
                <w:lang w:val="ru-RU"/>
              </w:rPr>
              <w:t>Y</w:t>
            </w:r>
            <w:r w:rsidRPr="001E46E3">
              <w:rPr>
                <w:sz w:val="27"/>
                <w:szCs w:val="27"/>
              </w:rPr>
              <w:t xml:space="preserve">» (Програмне забезпечення, як завантажені файли - за кодом </w:t>
            </w:r>
            <w:r w:rsidRPr="001E46E3">
              <w:rPr>
                <w:sz w:val="27"/>
                <w:szCs w:val="27"/>
                <w:lang w:val="ru-RU"/>
              </w:rPr>
              <w:t>CPV</w:t>
            </w:r>
            <w:r w:rsidRPr="001E46E3">
              <w:rPr>
                <w:sz w:val="27"/>
                <w:szCs w:val="27"/>
              </w:rPr>
              <w:t xml:space="preserve"> за ДК 021:2015:48760000-3 «Пакети програмного забезпечення для захисту від вірусів»). </w:t>
            </w:r>
            <w:r w:rsidR="00DA6486" w:rsidRPr="00637A56">
              <w:rPr>
                <w:sz w:val="27"/>
                <w:szCs w:val="27"/>
              </w:rPr>
              <w:t xml:space="preserve">(ідентифікатор закупівлі: </w:t>
            </w:r>
            <w:r w:rsidRPr="001E46E3">
              <w:rPr>
                <w:sz w:val="27"/>
                <w:szCs w:val="27"/>
              </w:rPr>
              <w:t>UA-2024-07-04-001847-a</w:t>
            </w:r>
            <w:r w:rsidR="00DA6486" w:rsidRPr="00637A56">
              <w:rPr>
                <w:sz w:val="27"/>
                <w:szCs w:val="27"/>
              </w:rPr>
              <w:t>)</w:t>
            </w:r>
          </w:p>
        </w:tc>
      </w:tr>
      <w:tr w:rsidR="00DC6462" w:rsidRPr="006352ED" w:rsidTr="001C72B9">
        <w:trPr>
          <w:trHeight w:val="2787"/>
        </w:trPr>
        <w:tc>
          <w:tcPr>
            <w:tcW w:w="425" w:type="dxa"/>
            <w:tcBorders>
              <w:top w:val="single" w:sz="6" w:space="0" w:color="3B3B3B"/>
            </w:tcBorders>
            <w:vAlign w:val="center"/>
          </w:tcPr>
          <w:p w:rsidR="00DC6462" w:rsidRPr="006352ED" w:rsidRDefault="008771E3" w:rsidP="006352ED">
            <w:pPr>
              <w:rPr>
                <w:sz w:val="27"/>
                <w:szCs w:val="27"/>
              </w:rPr>
            </w:pPr>
            <w:r w:rsidRPr="006352ED">
              <w:rPr>
                <w:sz w:val="27"/>
                <w:szCs w:val="27"/>
              </w:rPr>
              <w:t>2</w:t>
            </w:r>
          </w:p>
        </w:tc>
        <w:tc>
          <w:tcPr>
            <w:tcW w:w="2977" w:type="dxa"/>
            <w:tcBorders>
              <w:top w:val="single" w:sz="2" w:space="0" w:color="383838"/>
              <w:bottom w:val="nil"/>
              <w:right w:val="single" w:sz="2" w:space="0" w:color="383838"/>
            </w:tcBorders>
            <w:vAlign w:val="center"/>
          </w:tcPr>
          <w:p w:rsidR="00DC6462" w:rsidRPr="00F93C7B" w:rsidRDefault="00DC6462" w:rsidP="006352ED">
            <w:pPr>
              <w:rPr>
                <w:b/>
                <w:sz w:val="27"/>
                <w:szCs w:val="27"/>
              </w:rPr>
            </w:pPr>
            <w:r w:rsidRPr="00F93C7B">
              <w:rPr>
                <w:b/>
                <w:sz w:val="27"/>
                <w:szCs w:val="27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7" w:type="dxa"/>
            <w:tcBorders>
              <w:top w:val="single" w:sz="2" w:space="0" w:color="383838"/>
              <w:left w:val="single" w:sz="2" w:space="0" w:color="383838"/>
              <w:bottom w:val="nil"/>
            </w:tcBorders>
          </w:tcPr>
          <w:p w:rsidR="00DC6462" w:rsidRPr="001E46E3" w:rsidRDefault="001E46E3" w:rsidP="00C8247F">
            <w:pPr>
              <w:jc w:val="both"/>
              <w:rPr>
                <w:sz w:val="27"/>
                <w:szCs w:val="27"/>
              </w:rPr>
            </w:pPr>
            <w:r w:rsidRPr="001E46E3">
              <w:rPr>
                <w:sz w:val="27"/>
                <w:szCs w:val="27"/>
              </w:rPr>
              <w:t xml:space="preserve">Відповідно до Закону України від 05 липня 1994 року № 80/94-ВР «Про захист інформації в інформаційно-комунікаційних системах» (зі змінами), постанов Кабінету Міністрів України від 29 березня 2006 року № 373 «Про затвердження Правил забезпечення захисту інформації в інформаційних, електронних комунікаційних та інформаційно-комунікаційних системах» (зі змінами), від 19 червня 2019 року № 518 «Про затвердження загальних вимог до </w:t>
            </w:r>
            <w:proofErr w:type="spellStart"/>
            <w:r w:rsidRPr="001E46E3">
              <w:rPr>
                <w:sz w:val="27"/>
                <w:szCs w:val="27"/>
              </w:rPr>
              <w:t>кіберзахисту</w:t>
            </w:r>
            <w:proofErr w:type="spellEnd"/>
            <w:r w:rsidRPr="001E46E3">
              <w:rPr>
                <w:sz w:val="27"/>
                <w:szCs w:val="27"/>
              </w:rPr>
              <w:t xml:space="preserve"> об’єктів критичної інфраструктури» та «Про затвердження Порядку оновлення антивірусних програмних засобів, які  мають позитивний експертний висновок за результатами державної експертизи в сфері технічного захисту інформації, затвердженого наказом Адміністрації Державної служби спеціального зв’язку та захисту інформації України від 26.03.2007 № 45, зареєстрованого в Міністерстві юстиції України 10.04.2007 за № 320/13587, в інформаційно-комунікаційних системах органів ДПС повинно бути забезпечено антивірусний захист інформації</w:t>
            </w:r>
            <w:r>
              <w:rPr>
                <w:sz w:val="27"/>
                <w:szCs w:val="27"/>
              </w:rPr>
              <w:t xml:space="preserve">. </w:t>
            </w:r>
            <w:r w:rsidRPr="001E46E3">
              <w:rPr>
                <w:sz w:val="27"/>
                <w:szCs w:val="27"/>
              </w:rPr>
              <w:t>Головному управлінню ДПС у Волинській області необхідно придбати (поновити дію існуючого) ліцензійного антивірусного програмного забезпечення для наявних робочих станцій та файл-серверів.</w:t>
            </w:r>
          </w:p>
        </w:tc>
      </w:tr>
      <w:tr w:rsidR="00745C1E" w:rsidTr="001C72B9">
        <w:tblPrEx>
          <w:tblBorders>
            <w:top w:val="single" w:sz="6" w:space="0" w:color="343434"/>
            <w:left w:val="single" w:sz="6" w:space="0" w:color="343434"/>
            <w:bottom w:val="single" w:sz="6" w:space="0" w:color="343434"/>
            <w:right w:val="single" w:sz="6" w:space="0" w:color="343434"/>
            <w:insideH w:val="single" w:sz="6" w:space="0" w:color="343434"/>
            <w:insideV w:val="single" w:sz="6" w:space="0" w:color="343434"/>
          </w:tblBorders>
        </w:tblPrEx>
        <w:trPr>
          <w:trHeight w:val="2572"/>
        </w:trPr>
        <w:tc>
          <w:tcPr>
            <w:tcW w:w="425" w:type="dxa"/>
          </w:tcPr>
          <w:p w:rsidR="00745C1E" w:rsidRDefault="00745C1E" w:rsidP="00745C1E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977" w:type="dxa"/>
            <w:vAlign w:val="center"/>
          </w:tcPr>
          <w:p w:rsidR="00745C1E" w:rsidRPr="00F93C7B" w:rsidRDefault="00745C1E" w:rsidP="00745C1E">
            <w:pPr>
              <w:rPr>
                <w:b/>
                <w:bCs/>
                <w:spacing w:val="-10"/>
                <w:sz w:val="27"/>
                <w:szCs w:val="27"/>
                <w:lang w:val="ru-RU"/>
              </w:rPr>
            </w:pPr>
            <w:r w:rsidRPr="00F93C7B">
              <w:rPr>
                <w:b/>
                <w:bCs/>
                <w:spacing w:val="-10"/>
                <w:sz w:val="27"/>
                <w:szCs w:val="27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237" w:type="dxa"/>
          </w:tcPr>
          <w:p w:rsidR="001E46E3" w:rsidRDefault="00745C1E" w:rsidP="001C72B9">
            <w:pPr>
              <w:jc w:val="both"/>
              <w:rPr>
                <w:sz w:val="27"/>
                <w:szCs w:val="27"/>
              </w:rPr>
            </w:pPr>
            <w:r w:rsidRPr="00745C1E">
              <w:rPr>
                <w:sz w:val="27"/>
                <w:szCs w:val="27"/>
              </w:rPr>
              <w:t>Розрахунок очікуваної вартості предмета закупівлі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 (зі змінами)</w:t>
            </w:r>
            <w:r>
              <w:rPr>
                <w:sz w:val="27"/>
                <w:szCs w:val="27"/>
              </w:rPr>
              <w:t xml:space="preserve">, а саме </w:t>
            </w:r>
            <w:r w:rsidRPr="00745C1E">
              <w:rPr>
                <w:sz w:val="27"/>
                <w:szCs w:val="27"/>
              </w:rPr>
              <w:t>згідно наданих</w:t>
            </w:r>
            <w:r>
              <w:rPr>
                <w:sz w:val="27"/>
                <w:szCs w:val="27"/>
              </w:rPr>
              <w:t xml:space="preserve"> комерц</w:t>
            </w:r>
            <w:r w:rsidRPr="00745C1E">
              <w:rPr>
                <w:sz w:val="27"/>
                <w:szCs w:val="27"/>
              </w:rPr>
              <w:t>ійних пропозицій     підпри</w:t>
            </w:r>
            <w:r>
              <w:rPr>
                <w:sz w:val="27"/>
                <w:szCs w:val="27"/>
              </w:rPr>
              <w:t>є</w:t>
            </w:r>
            <w:r w:rsidRPr="00745C1E">
              <w:rPr>
                <w:sz w:val="27"/>
                <w:szCs w:val="27"/>
              </w:rPr>
              <w:t>мств України, які здійснюють постачання антивірусного</w:t>
            </w:r>
            <w:r>
              <w:rPr>
                <w:sz w:val="27"/>
                <w:szCs w:val="27"/>
              </w:rPr>
              <w:t xml:space="preserve"> </w:t>
            </w:r>
            <w:r w:rsidRPr="00745C1E">
              <w:rPr>
                <w:sz w:val="27"/>
                <w:szCs w:val="27"/>
              </w:rPr>
              <w:t xml:space="preserve">програмного </w:t>
            </w:r>
            <w:r>
              <w:rPr>
                <w:sz w:val="27"/>
                <w:szCs w:val="27"/>
              </w:rPr>
              <w:t>забезпечення.</w:t>
            </w:r>
            <w:r w:rsidR="001E46E3">
              <w:rPr>
                <w:sz w:val="27"/>
                <w:szCs w:val="27"/>
              </w:rPr>
              <w:t xml:space="preserve"> </w:t>
            </w:r>
          </w:p>
          <w:p w:rsidR="00745C1E" w:rsidRPr="00F57C9B" w:rsidRDefault="001E46E3" w:rsidP="001E46E3">
            <w:pPr>
              <w:jc w:val="both"/>
            </w:pPr>
            <w:r w:rsidRPr="00FF1519">
              <w:rPr>
                <w:sz w:val="27"/>
                <w:szCs w:val="27"/>
              </w:rPr>
              <w:t>Очікувана вартість предмета закупівлі</w:t>
            </w:r>
            <w:r w:rsidRPr="00FF1519">
              <w:rPr>
                <w:sz w:val="27"/>
                <w:szCs w:val="27"/>
                <w:lang w:eastAsia="ru-RU"/>
              </w:rPr>
              <w:t xml:space="preserve"> </w:t>
            </w:r>
            <w:r w:rsidRPr="00FF1519">
              <w:rPr>
                <w:sz w:val="27"/>
                <w:szCs w:val="27"/>
              </w:rPr>
              <w:t xml:space="preserve">з урахуванням кількості </w:t>
            </w:r>
            <w:r>
              <w:rPr>
                <w:sz w:val="27"/>
                <w:szCs w:val="27"/>
              </w:rPr>
              <w:t>товару</w:t>
            </w:r>
            <w:r w:rsidRPr="00FF1519">
              <w:rPr>
                <w:sz w:val="27"/>
                <w:szCs w:val="27"/>
              </w:rPr>
              <w:t xml:space="preserve"> склала</w:t>
            </w:r>
            <w:r>
              <w:rPr>
                <w:sz w:val="27"/>
                <w:szCs w:val="27"/>
              </w:rPr>
              <w:t xml:space="preserve"> 550 000</w:t>
            </w:r>
            <w:r w:rsidRPr="00FF1519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0</w:t>
            </w:r>
            <w:r w:rsidRPr="00FF1519">
              <w:rPr>
                <w:sz w:val="27"/>
                <w:szCs w:val="27"/>
              </w:rPr>
              <w:t>0грн.</w:t>
            </w:r>
          </w:p>
        </w:tc>
      </w:tr>
    </w:tbl>
    <w:p w:rsidR="00D443DC" w:rsidRDefault="00D443DC">
      <w:pPr>
        <w:pStyle w:val="a3"/>
        <w:spacing w:before="4"/>
        <w:rPr>
          <w:sz w:val="19"/>
        </w:rPr>
      </w:pPr>
    </w:p>
    <w:sectPr w:rsidR="00D443DC">
      <w:pgSz w:w="11910" w:h="16840"/>
      <w:pgMar w:top="680" w:right="560" w:bottom="280" w:left="11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DC"/>
    <w:rsid w:val="001C72B9"/>
    <w:rsid w:val="001E46E3"/>
    <w:rsid w:val="005751FB"/>
    <w:rsid w:val="006352ED"/>
    <w:rsid w:val="00710564"/>
    <w:rsid w:val="00745C1E"/>
    <w:rsid w:val="00831FE5"/>
    <w:rsid w:val="008771E3"/>
    <w:rsid w:val="008F672E"/>
    <w:rsid w:val="00985BB5"/>
    <w:rsid w:val="00C8247F"/>
    <w:rsid w:val="00CA5EF2"/>
    <w:rsid w:val="00D443DC"/>
    <w:rsid w:val="00DA6486"/>
    <w:rsid w:val="00DC6462"/>
    <w:rsid w:val="00F57C9B"/>
    <w:rsid w:val="00F93C7B"/>
    <w:rsid w:val="00FE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5B9AF-F1CB-478C-BF18-C02F3ACA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both"/>
    </w:pPr>
  </w:style>
  <w:style w:type="table" w:styleId="a5">
    <w:name w:val="Table Grid"/>
    <w:basedOn w:val="a1"/>
    <w:uiPriority w:val="59"/>
    <w:rsid w:val="00DC646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"/>
    <w:basedOn w:val="a"/>
    <w:rsid w:val="00DC6462"/>
    <w:pPr>
      <w:widowControl/>
      <w:autoSpaceDE/>
      <w:autoSpaceDN/>
    </w:pPr>
    <w:rPr>
      <w:rFonts w:ascii="Verdana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F93C7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3C7B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1498</Words>
  <Characters>854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dell_volin</cp:lastModifiedBy>
  <cp:revision>2</cp:revision>
  <cp:lastPrinted>2024-02-06T07:51:00Z</cp:lastPrinted>
  <dcterms:created xsi:type="dcterms:W3CDTF">2024-07-09T05:13:00Z</dcterms:created>
  <dcterms:modified xsi:type="dcterms:W3CDTF">2024-07-09T05:13:00Z</dcterms:modified>
</cp:coreProperties>
</file>