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2945BE" w:rsidRDefault="00AB5DFA" w:rsidP="00AB5DF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2945BE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2945BE" w:rsidRDefault="00AB5DFA" w:rsidP="00AB5DFA">
      <w:pPr>
        <w:jc w:val="center"/>
        <w:rPr>
          <w:b/>
          <w:sz w:val="27"/>
          <w:szCs w:val="27"/>
        </w:rPr>
      </w:pPr>
      <w:r w:rsidRPr="002945BE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2945BE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40"/>
        <w:gridCol w:w="6804"/>
      </w:tblGrid>
      <w:tr w:rsidR="00AB5DFA" w:rsidRPr="002945BE" w:rsidTr="005B63DB">
        <w:trPr>
          <w:trHeight w:hRule="exact" w:val="917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B43699" w:rsidRPr="002945BE" w:rsidRDefault="00D66E61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Електрична енергія – за </w:t>
            </w:r>
            <w:r w:rsidR="00B43699" w:rsidRPr="002945BE">
              <w:rPr>
                <w:sz w:val="27"/>
                <w:szCs w:val="27"/>
              </w:rPr>
              <w:t>кодом ДК 021:2015 – 09310000-5 - електрична енергія.</w:t>
            </w:r>
          </w:p>
          <w:p w:rsidR="00AB5DFA" w:rsidRPr="002945BE" w:rsidRDefault="00AB5DFA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color w:val="000000"/>
                <w:sz w:val="27"/>
                <w:szCs w:val="27"/>
              </w:rPr>
              <w:t>(ідентифікатор закупівлі</w:t>
            </w:r>
            <w:r w:rsidR="00476F86" w:rsidRPr="002945BE">
              <w:rPr>
                <w:color w:val="000000"/>
                <w:sz w:val="27"/>
                <w:szCs w:val="27"/>
              </w:rPr>
              <w:t>:</w:t>
            </w:r>
            <w:r w:rsidRPr="002945BE">
              <w:rPr>
                <w:color w:val="000000"/>
                <w:sz w:val="27"/>
                <w:szCs w:val="27"/>
              </w:rPr>
              <w:t xml:space="preserve"> </w:t>
            </w:r>
            <w:r w:rsidR="00F0399D" w:rsidRPr="00F0399D">
              <w:rPr>
                <w:color w:val="000000"/>
                <w:sz w:val="27"/>
                <w:szCs w:val="27"/>
              </w:rPr>
              <w:t>UA-2025-05-14-012989-a</w:t>
            </w:r>
            <w:r w:rsidRPr="002945BE">
              <w:rPr>
                <w:color w:val="000000"/>
                <w:sz w:val="27"/>
                <w:szCs w:val="27"/>
              </w:rPr>
              <w:t>)</w:t>
            </w:r>
          </w:p>
        </w:tc>
      </w:tr>
      <w:tr w:rsidR="00AB5DFA" w:rsidRPr="002945BE" w:rsidTr="005B63DB">
        <w:trPr>
          <w:trHeight w:val="3662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B43699" w:rsidRPr="002945BE" w:rsidRDefault="00AB5DFA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945BE">
              <w:rPr>
                <w:spacing w:val="-1"/>
                <w:sz w:val="27"/>
                <w:szCs w:val="27"/>
              </w:rPr>
              <w:t xml:space="preserve">Для </w:t>
            </w:r>
            <w:r w:rsidRPr="002945BE">
              <w:rPr>
                <w:color w:val="000000"/>
                <w:sz w:val="27"/>
                <w:szCs w:val="27"/>
              </w:rPr>
              <w:t xml:space="preserve">забезпечення потреб електроустановок адмінбудівель 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Головного управління ДПС у Волинській області </w:t>
            </w:r>
            <w:r w:rsidRPr="002945BE">
              <w:rPr>
                <w:sz w:val="27"/>
                <w:szCs w:val="27"/>
              </w:rPr>
              <w:t xml:space="preserve">за адресами: 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1. м. Луцьк, майдан Київський, 4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2. м. Володимир, вул. Ковельська, 63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3. м. Горохів, вул. В. Фещака, 4а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4. сел. Іваничі, вул. Грушевського, 19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5. м. Камінь-Каширський, вул. Воля, 2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6. м. Ківерці, вул. Воїнів Інтернаціоналістів, 1а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7. м. Ковель, вул. Чубинського, 1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8. сел. Маневичі, вул. Соборності, 32б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9. м. Нововолинськ, вул. Митрополита Шептицького, 18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10. сел. Ратне, вул. Центральна, 27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11 м. Рожище, вул. Кондратюка, 1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12. сел. Стара Вижівка, пл. Миру, 4</w:t>
            </w:r>
          </w:p>
          <w:p w:rsidR="00F0399D" w:rsidRP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13. сел. Турійськ, вул. Центральна, 1</w:t>
            </w:r>
          </w:p>
          <w:p w:rsidR="00F0399D" w:rsidRDefault="00F0399D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F0399D">
              <w:rPr>
                <w:sz w:val="27"/>
                <w:szCs w:val="27"/>
              </w:rPr>
              <w:t>14. сел. Шацьк, вул. Степана Бандери, 7</w:t>
            </w:r>
          </w:p>
          <w:p w:rsidR="00AB5DFA" w:rsidRPr="002945BE" w:rsidRDefault="00AB5DFA" w:rsidP="00F0399D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945BE">
              <w:rPr>
                <w:color w:val="000000"/>
                <w:sz w:val="27"/>
                <w:szCs w:val="27"/>
              </w:rPr>
              <w:t>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Pr="002945BE">
              <w:rPr>
                <w:color w:val="000000"/>
                <w:sz w:val="27"/>
                <w:szCs w:val="27"/>
              </w:rPr>
              <w:t>що здійснює державне регулювання у сферах енергетики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Pr="002945BE">
              <w:rPr>
                <w:color w:val="000000"/>
                <w:sz w:val="27"/>
                <w:szCs w:val="27"/>
              </w:rPr>
              <w:t xml:space="preserve">та комунальних послуг від 14.03.2018 № 312 (далі </w:t>
            </w:r>
            <w:r w:rsidR="00476F86" w:rsidRPr="002945BE">
              <w:rPr>
                <w:color w:val="000000"/>
                <w:sz w:val="27"/>
                <w:szCs w:val="27"/>
              </w:rPr>
              <w:t>– НКРЕКП), необхідн</w:t>
            </w:r>
            <w:r w:rsidR="00F92883">
              <w:rPr>
                <w:color w:val="000000"/>
                <w:sz w:val="27"/>
                <w:szCs w:val="27"/>
              </w:rPr>
              <w:t>а</w:t>
            </w:r>
            <w:r w:rsidR="00476F86" w:rsidRPr="002945BE">
              <w:rPr>
                <w:color w:val="000000"/>
                <w:sz w:val="27"/>
                <w:szCs w:val="27"/>
              </w:rPr>
              <w:t xml:space="preserve"> кількіст</w:t>
            </w:r>
            <w:r w:rsidR="00F92883">
              <w:rPr>
                <w:color w:val="000000"/>
                <w:sz w:val="27"/>
                <w:szCs w:val="27"/>
              </w:rPr>
              <w:t>ь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Pr="002945BE">
              <w:rPr>
                <w:color w:val="000000"/>
                <w:sz w:val="27"/>
                <w:szCs w:val="27"/>
              </w:rPr>
              <w:t>електричної енергії</w:t>
            </w:r>
            <w:r w:rsidR="00F92883">
              <w:rPr>
                <w:color w:val="000000"/>
                <w:sz w:val="27"/>
                <w:szCs w:val="27"/>
              </w:rPr>
              <w:t xml:space="preserve"> обсягом </w:t>
            </w:r>
            <w:r w:rsidR="00F0399D" w:rsidRPr="00F0399D">
              <w:rPr>
                <w:color w:val="000000"/>
                <w:sz w:val="27"/>
                <w:szCs w:val="27"/>
              </w:rPr>
              <w:t>63280</w:t>
            </w:r>
            <w:r w:rsidRPr="002945BE">
              <w:rPr>
                <w:color w:val="000000"/>
                <w:sz w:val="27"/>
                <w:szCs w:val="27"/>
              </w:rPr>
              <w:t xml:space="preserve"> кВт</w:t>
            </w:r>
            <w:r w:rsidR="00240A04" w:rsidRPr="002945BE">
              <w:rPr>
                <w:color w:val="000000"/>
                <w:sz w:val="27"/>
                <w:szCs w:val="27"/>
              </w:rPr>
              <w:t>*год</w:t>
            </w:r>
            <w:r w:rsidRPr="002945BE">
              <w:rPr>
                <w:color w:val="000000"/>
                <w:sz w:val="27"/>
                <w:szCs w:val="27"/>
              </w:rPr>
              <w:t xml:space="preserve"> на </w:t>
            </w:r>
            <w:r w:rsidR="00F0399D" w:rsidRPr="00F0399D">
              <w:rPr>
                <w:color w:val="000000"/>
                <w:sz w:val="27"/>
                <w:szCs w:val="27"/>
              </w:rPr>
              <w:t>2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Pr="002945BE">
              <w:rPr>
                <w:color w:val="000000"/>
                <w:sz w:val="27"/>
                <w:szCs w:val="27"/>
              </w:rPr>
              <w:t xml:space="preserve">місяці </w:t>
            </w:r>
            <w:r w:rsidR="00476F86" w:rsidRPr="002945BE">
              <w:rPr>
                <w:color w:val="000000"/>
                <w:sz w:val="27"/>
                <w:szCs w:val="27"/>
              </w:rPr>
              <w:br/>
            </w:r>
            <w:r w:rsidRPr="002945BE">
              <w:rPr>
                <w:color w:val="000000"/>
                <w:sz w:val="27"/>
                <w:szCs w:val="27"/>
              </w:rPr>
              <w:t>(</w:t>
            </w:r>
            <w:r w:rsidR="00F0399D">
              <w:rPr>
                <w:color w:val="000000"/>
                <w:sz w:val="27"/>
                <w:szCs w:val="27"/>
              </w:rPr>
              <w:t>липень-серпень</w:t>
            </w:r>
            <w:r w:rsidRPr="002945BE">
              <w:rPr>
                <w:color w:val="000000"/>
                <w:sz w:val="27"/>
                <w:szCs w:val="27"/>
              </w:rPr>
              <w:t xml:space="preserve"> 202</w:t>
            </w:r>
            <w:r w:rsidR="00F92883">
              <w:rPr>
                <w:color w:val="000000"/>
                <w:sz w:val="27"/>
                <w:szCs w:val="27"/>
              </w:rPr>
              <w:t>5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Pr="002945BE">
              <w:rPr>
                <w:color w:val="000000"/>
                <w:sz w:val="27"/>
                <w:szCs w:val="27"/>
              </w:rPr>
              <w:t>року).</w:t>
            </w:r>
          </w:p>
        </w:tc>
      </w:tr>
      <w:tr w:rsidR="00AB5DFA" w:rsidRPr="002945BE" w:rsidTr="005B63DB">
        <w:trPr>
          <w:trHeight w:val="3105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04" w:type="dxa"/>
            <w:shd w:val="clear" w:color="auto" w:fill="auto"/>
          </w:tcPr>
          <w:p w:rsidR="00AB5DFA" w:rsidRPr="002945BE" w:rsidRDefault="00AB5DFA" w:rsidP="003E73C8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Згідно з ціною електричної енергії на сайті «Оператор ринку» за </w:t>
            </w:r>
            <w:r w:rsidR="00F0399D">
              <w:rPr>
                <w:sz w:val="27"/>
                <w:szCs w:val="27"/>
              </w:rPr>
              <w:t>квітень</w:t>
            </w:r>
            <w:r w:rsidRPr="002945BE">
              <w:rPr>
                <w:sz w:val="27"/>
                <w:szCs w:val="27"/>
              </w:rPr>
              <w:t xml:space="preserve"> 202</w:t>
            </w:r>
            <w:r w:rsidR="00F0399D">
              <w:rPr>
                <w:sz w:val="27"/>
                <w:szCs w:val="27"/>
              </w:rPr>
              <w:t>5</w:t>
            </w:r>
            <w:r w:rsidRPr="002945BE">
              <w:rPr>
                <w:sz w:val="27"/>
                <w:szCs w:val="27"/>
              </w:rPr>
              <w:t xml:space="preserve"> року з прогнозованим ростом ціни на 10 % та </w:t>
            </w:r>
            <w:r w:rsidR="00240A04" w:rsidRPr="002945BE">
              <w:rPr>
                <w:sz w:val="27"/>
                <w:szCs w:val="27"/>
              </w:rPr>
              <w:t xml:space="preserve">діючим </w:t>
            </w:r>
            <w:r w:rsidRPr="002945BE">
              <w:rPr>
                <w:sz w:val="27"/>
                <w:szCs w:val="27"/>
              </w:rPr>
              <w:t>тариф</w:t>
            </w:r>
            <w:r w:rsidR="00476F86" w:rsidRPr="002945BE">
              <w:rPr>
                <w:sz w:val="27"/>
                <w:szCs w:val="27"/>
              </w:rPr>
              <w:t>ом</w:t>
            </w:r>
            <w:r w:rsidRPr="002945BE">
              <w:rPr>
                <w:sz w:val="27"/>
                <w:szCs w:val="27"/>
              </w:rPr>
              <w:t xml:space="preserve"> </w:t>
            </w:r>
            <w:r w:rsidR="00240A04" w:rsidRPr="002945BE">
              <w:rPr>
                <w:sz w:val="27"/>
                <w:szCs w:val="27"/>
              </w:rPr>
              <w:t xml:space="preserve">на послуги з </w:t>
            </w:r>
            <w:r w:rsidRPr="002945BE">
              <w:rPr>
                <w:sz w:val="27"/>
                <w:szCs w:val="27"/>
              </w:rPr>
              <w:t>передачі електричної енергії</w:t>
            </w:r>
            <w:r w:rsidR="00240A04" w:rsidRPr="002945BE">
              <w:rPr>
                <w:sz w:val="27"/>
                <w:szCs w:val="27"/>
              </w:rPr>
              <w:t xml:space="preserve"> затвердженим регулятором</w:t>
            </w:r>
            <w:r w:rsidR="00127AD6" w:rsidRPr="002945BE">
              <w:rPr>
                <w:sz w:val="27"/>
                <w:szCs w:val="27"/>
              </w:rPr>
              <w:t xml:space="preserve"> для оператора системи передачі у встановленому порядку відповідно </w:t>
            </w:r>
            <w:r w:rsidRPr="002945BE">
              <w:rPr>
                <w:sz w:val="27"/>
                <w:szCs w:val="27"/>
              </w:rPr>
              <w:t xml:space="preserve">до </w:t>
            </w:r>
            <w:r w:rsidRPr="002945BE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2945BE">
              <w:rPr>
                <w:color w:val="000000"/>
                <w:sz w:val="27"/>
                <w:szCs w:val="27"/>
                <w:shd w:val="clear" w:color="auto" w:fill="FFFFFF"/>
              </w:rPr>
              <w:t xml:space="preserve">останови НКРЕКП </w:t>
            </w:r>
            <w:r w:rsidR="00F0399D" w:rsidRPr="00F0399D">
              <w:rPr>
                <w:sz w:val="27"/>
                <w:szCs w:val="27"/>
                <w:lang w:eastAsia="uk-UA"/>
              </w:rPr>
              <w:t>19.12.2024 № 2200</w:t>
            </w:r>
            <w:r w:rsidRPr="002945BE">
              <w:rPr>
                <w:color w:val="000000"/>
                <w:sz w:val="27"/>
                <w:szCs w:val="27"/>
                <w:shd w:val="clear" w:color="auto" w:fill="FFFFFF"/>
              </w:rPr>
              <w:t xml:space="preserve"> «</w:t>
            </w:r>
            <w:r w:rsidR="003E73C8" w:rsidRPr="003E73C8">
              <w:rPr>
                <w:color w:val="000000"/>
                <w:sz w:val="27"/>
                <w:szCs w:val="27"/>
                <w:shd w:val="clear" w:color="auto" w:fill="FFFFFF"/>
              </w:rPr>
              <w:t>Про встановлення тарифу на послуги з передачі електричної енергії НЕК «УКРЕНЕРГО» на 2025 рік</w:t>
            </w:r>
            <w:r w:rsidRPr="002945BE">
              <w:rPr>
                <w:color w:val="000000"/>
                <w:sz w:val="27"/>
                <w:szCs w:val="27"/>
                <w:shd w:val="clear" w:color="auto" w:fill="FFFFFF"/>
              </w:rPr>
              <w:t>»,</w:t>
            </w:r>
            <w:r w:rsidR="002945BE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945BE">
              <w:rPr>
                <w:sz w:val="27"/>
                <w:szCs w:val="27"/>
              </w:rPr>
              <w:t xml:space="preserve">яка складає </w:t>
            </w:r>
            <w:r w:rsidR="003E73C8" w:rsidRPr="003E73C8">
              <w:rPr>
                <w:sz w:val="27"/>
                <w:szCs w:val="27"/>
              </w:rPr>
              <w:t>6,9102864</w:t>
            </w:r>
            <w:r w:rsidR="00127AD6" w:rsidRPr="002945BE">
              <w:rPr>
                <w:sz w:val="27"/>
                <w:szCs w:val="27"/>
              </w:rPr>
              <w:t xml:space="preserve"> </w:t>
            </w:r>
            <w:r w:rsidRPr="002945BE">
              <w:rPr>
                <w:sz w:val="27"/>
                <w:szCs w:val="27"/>
              </w:rPr>
              <w:t>грн, очікувана вартість закупівлі електричної енергії для забезпечення</w:t>
            </w:r>
            <w:r w:rsidR="00127AD6" w:rsidRPr="002945BE">
              <w:rPr>
                <w:sz w:val="27"/>
                <w:szCs w:val="27"/>
              </w:rPr>
              <w:t xml:space="preserve"> потреб</w:t>
            </w:r>
            <w:r w:rsidRPr="002945BE">
              <w:rPr>
                <w:sz w:val="27"/>
                <w:szCs w:val="27"/>
              </w:rPr>
              <w:t xml:space="preserve"> електроустановок адмінбудівель </w:t>
            </w:r>
            <w:r w:rsidR="00127AD6" w:rsidRPr="002945BE">
              <w:rPr>
                <w:sz w:val="27"/>
                <w:szCs w:val="27"/>
              </w:rPr>
              <w:t>Головного управління ДПС у Волинській області</w:t>
            </w:r>
            <w:r w:rsidR="005B63DB">
              <w:rPr>
                <w:sz w:val="27"/>
                <w:szCs w:val="27"/>
              </w:rPr>
              <w:t xml:space="preserve"> становить</w:t>
            </w:r>
            <w:r w:rsidR="00127AD6" w:rsidRPr="002945BE">
              <w:rPr>
                <w:sz w:val="27"/>
                <w:szCs w:val="27"/>
              </w:rPr>
              <w:t xml:space="preserve"> </w:t>
            </w:r>
            <w:r w:rsidR="003E73C8" w:rsidRPr="003E73C8">
              <w:rPr>
                <w:sz w:val="27"/>
                <w:szCs w:val="27"/>
              </w:rPr>
              <w:t>437282,92</w:t>
            </w:r>
            <w:r w:rsidRPr="002945BE">
              <w:rPr>
                <w:sz w:val="27"/>
                <w:szCs w:val="27"/>
              </w:rPr>
              <w:t xml:space="preserve"> грн.</w:t>
            </w:r>
          </w:p>
        </w:tc>
      </w:tr>
    </w:tbl>
    <w:p w:rsidR="00AB5DFA" w:rsidRPr="00AB5DFA" w:rsidRDefault="00AB5DFA" w:rsidP="005B63DB">
      <w:pPr>
        <w:rPr>
          <w:sz w:val="26"/>
          <w:szCs w:val="26"/>
        </w:rPr>
      </w:pPr>
    </w:p>
    <w:sectPr w:rsidR="00AB5DFA" w:rsidRPr="00AB5DFA" w:rsidSect="005B63D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915D5"/>
    <w:rsid w:val="00127AD6"/>
    <w:rsid w:val="00153564"/>
    <w:rsid w:val="00240A04"/>
    <w:rsid w:val="002945BE"/>
    <w:rsid w:val="00387D70"/>
    <w:rsid w:val="003E73C8"/>
    <w:rsid w:val="00476F86"/>
    <w:rsid w:val="0048149C"/>
    <w:rsid w:val="004D47D1"/>
    <w:rsid w:val="00535551"/>
    <w:rsid w:val="005B63DB"/>
    <w:rsid w:val="006507B3"/>
    <w:rsid w:val="008267B0"/>
    <w:rsid w:val="009347B3"/>
    <w:rsid w:val="00AB5DFA"/>
    <w:rsid w:val="00B06701"/>
    <w:rsid w:val="00B434BE"/>
    <w:rsid w:val="00B43699"/>
    <w:rsid w:val="00BF1333"/>
    <w:rsid w:val="00D66E61"/>
    <w:rsid w:val="00E43144"/>
    <w:rsid w:val="00F0399D"/>
    <w:rsid w:val="00F9288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2025-05-15T13:19:00Z</dcterms:created>
  <dcterms:modified xsi:type="dcterms:W3CDTF">2025-05-15T13:19:00Z</dcterms:modified>
</cp:coreProperties>
</file>