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660CB2" w:rsidRPr="00026BCD" w:rsidRDefault="00660CB2" w:rsidP="00026BCD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26B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Марки поштові </w:t>
            </w:r>
            <w:r w:rsidR="00026BCD" w:rsidRPr="00026B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(Володимирська ДПІ)</w:t>
            </w:r>
          </w:p>
          <w:p w:rsidR="004B16F9" w:rsidRPr="00523FB6" w:rsidRDefault="00660CB2" w:rsidP="00026BC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23FB6">
              <w:rPr>
                <w:rFonts w:ascii="Times New Roman" w:hAnsi="Times New Roman" w:cs="Times New Roman"/>
                <w:sz w:val="26"/>
                <w:szCs w:val="26"/>
              </w:rPr>
              <w:t xml:space="preserve">за кодом </w:t>
            </w:r>
            <w:r w:rsidR="00C43F3F" w:rsidRPr="00523FB6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  <w:r w:rsidRPr="00523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3F3F" w:rsidRPr="00523FB6">
              <w:rPr>
                <w:rFonts w:ascii="Times New Roman" w:hAnsi="Times New Roman" w:cs="Times New Roman"/>
                <w:sz w:val="26"/>
                <w:szCs w:val="26"/>
              </w:rPr>
              <w:t>021:2015</w:t>
            </w:r>
            <w:r w:rsidRPr="00523FB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43F3F" w:rsidRPr="00523F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23FB6">
              <w:rPr>
                <w:rFonts w:ascii="Times New Roman" w:hAnsi="Times New Roman" w:cs="Times New Roman"/>
                <w:sz w:val="26"/>
                <w:szCs w:val="26"/>
              </w:rPr>
              <w:t xml:space="preserve">22410000-7 – </w:t>
            </w:r>
            <w:r w:rsidR="00084CC6" w:rsidRPr="00523FB6">
              <w:rPr>
                <w:rFonts w:ascii="Times New Roman" w:hAnsi="Times New Roman" w:cs="Times New Roman"/>
                <w:sz w:val="26"/>
                <w:szCs w:val="26"/>
              </w:rPr>
              <w:t>Марки</w:t>
            </w:r>
          </w:p>
          <w:p w:rsidR="00F0058A" w:rsidRPr="004B16F9" w:rsidRDefault="00CC308C" w:rsidP="00026BC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26B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(ідентифікатор закупівлі: </w:t>
            </w:r>
            <w:r w:rsidR="00B8650F" w:rsidRPr="00026B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UA-2026-06-19-002146-a</w:t>
            </w:r>
            <w:r w:rsidRPr="00026BC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)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D1AEB" w:rsidTr="00E3614D">
        <w:trPr>
          <w:trHeight w:val="7110"/>
        </w:trPr>
        <w:tc>
          <w:tcPr>
            <w:tcW w:w="511" w:type="dxa"/>
            <w:hideMark/>
          </w:tcPr>
          <w:p w:rsidR="00FD1AEB" w:rsidRPr="00CC308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FD1AEB" w:rsidRPr="00E5007F" w:rsidRDefault="00FD1AEB" w:rsidP="00FD1AEB">
            <w:pPr>
              <w:ind w:firstLine="345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Для забезпечення належного функціонування установи та своєчасного здійснення офіційного листування необхідно здійснити закупівлю поштових марок в кількості </w:t>
            </w:r>
            <w:r w:rsidR="00B8650F" w:rsidRPr="00523FB6">
              <w:rPr>
                <w:rFonts w:ascii="Times New Roman" w:eastAsia="Calibri" w:hAnsi="Times New Roman" w:cs="Times New Roman"/>
                <w:b/>
                <w:iCs/>
                <w:color w:val="auto"/>
                <w:sz w:val="26"/>
                <w:szCs w:val="26"/>
                <w:lang w:eastAsia="en-US" w:bidi="uk-UA"/>
              </w:rPr>
              <w:t>1 240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 шт.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FD1AEB" w:rsidRPr="004B16F9" w:rsidRDefault="00FD1AEB" w:rsidP="00B8650F">
            <w:pPr>
              <w:ind w:firstLine="345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 98/118/740, зареєстрованим в Міністерстві юстиції України 14.0</w:t>
            </w:r>
            <w:bookmarkStart w:id="0" w:name="_GoBack"/>
            <w:bookmarkEnd w:id="0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1.1994 за №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/>
              </w:rPr>
              <w:t> 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</w:t>
            </w:r>
            <w:r w:rsidR="007478D8" w:rsidRPr="004C0B15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’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язок поштовий. Конверти поштові. Технічні умови» та галузевому стандарті України ГСТУ 45.027-2003 «Зв’язок поштовий.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Марки та блоки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поштові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Технічні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умови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».  </w:t>
            </w:r>
            <w:r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FD1AEB" w:rsidTr="00084CC6">
        <w:trPr>
          <w:trHeight w:val="2400"/>
        </w:trPr>
        <w:tc>
          <w:tcPr>
            <w:tcW w:w="511" w:type="dxa"/>
            <w:hideMark/>
          </w:tcPr>
          <w:p w:rsidR="00FD1AEB" w:rsidRPr="00B032CC" w:rsidRDefault="00FD1AEB" w:rsidP="00FD1AEB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D1AEB" w:rsidRPr="00FF1519" w:rsidRDefault="00FD1AEB" w:rsidP="00FD1AEB">
            <w:pPr>
              <w:contextualSpacing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FD1AEB" w:rsidRPr="004B16F9" w:rsidRDefault="00FD1AEB" w:rsidP="00B8650F">
            <w:pPr>
              <w:ind w:firstLine="3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методом розрахунку очікуваної вартості товарів на підставі закупівельних цін попередніх закупівель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склала </w:t>
            </w:r>
            <w:r w:rsidR="00B8650F" w:rsidRPr="00523FB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523FB6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B8650F" w:rsidRPr="00523FB6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Pr="00523FB6">
              <w:rPr>
                <w:rFonts w:ascii="Times New Roman" w:hAnsi="Times New Roman" w:cs="Times New Roman"/>
                <w:b/>
                <w:sz w:val="26"/>
                <w:szCs w:val="26"/>
              </w:rPr>
              <w:t>000</w:t>
            </w:r>
            <w:r w:rsidR="00B8650F" w:rsidRPr="00523FB6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523FB6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r w:rsidR="00B8650F">
              <w:rPr>
                <w:rFonts w:ascii="Times New Roman" w:hAnsi="Times New Roman" w:cs="Times New Roman"/>
                <w:sz w:val="26"/>
                <w:szCs w:val="26"/>
              </w:rPr>
              <w:t>иве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B8650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8D5864" w:rsidRDefault="00523FB6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26BCD"/>
    <w:rsid w:val="000824A2"/>
    <w:rsid w:val="00084CC6"/>
    <w:rsid w:val="001C771E"/>
    <w:rsid w:val="0025239F"/>
    <w:rsid w:val="00285863"/>
    <w:rsid w:val="002C1E86"/>
    <w:rsid w:val="0030043C"/>
    <w:rsid w:val="00303B94"/>
    <w:rsid w:val="0032380D"/>
    <w:rsid w:val="00375DF1"/>
    <w:rsid w:val="003C0017"/>
    <w:rsid w:val="004047B1"/>
    <w:rsid w:val="00421B05"/>
    <w:rsid w:val="0045473D"/>
    <w:rsid w:val="004B16F9"/>
    <w:rsid w:val="004C0B15"/>
    <w:rsid w:val="004C6A25"/>
    <w:rsid w:val="004D5BC4"/>
    <w:rsid w:val="00523FB6"/>
    <w:rsid w:val="00571D61"/>
    <w:rsid w:val="005A0BF5"/>
    <w:rsid w:val="005E2320"/>
    <w:rsid w:val="00622BC1"/>
    <w:rsid w:val="00633809"/>
    <w:rsid w:val="00660CB2"/>
    <w:rsid w:val="00744885"/>
    <w:rsid w:val="007478D8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9B2324"/>
    <w:rsid w:val="00A17D34"/>
    <w:rsid w:val="00A237E1"/>
    <w:rsid w:val="00A91AD6"/>
    <w:rsid w:val="00AA3374"/>
    <w:rsid w:val="00AF7B3C"/>
    <w:rsid w:val="00B032CC"/>
    <w:rsid w:val="00B75B45"/>
    <w:rsid w:val="00B8650F"/>
    <w:rsid w:val="00C43E56"/>
    <w:rsid w:val="00C43F3F"/>
    <w:rsid w:val="00C71524"/>
    <w:rsid w:val="00CC308C"/>
    <w:rsid w:val="00CE51B4"/>
    <w:rsid w:val="00D16DCE"/>
    <w:rsid w:val="00D72DCC"/>
    <w:rsid w:val="00DA0AC0"/>
    <w:rsid w:val="00DE4BB5"/>
    <w:rsid w:val="00DE7558"/>
    <w:rsid w:val="00E06076"/>
    <w:rsid w:val="00E3614D"/>
    <w:rsid w:val="00E45653"/>
    <w:rsid w:val="00E5007F"/>
    <w:rsid w:val="00F0058A"/>
    <w:rsid w:val="00F00D16"/>
    <w:rsid w:val="00F05F8B"/>
    <w:rsid w:val="00FD1AEB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1F1E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  <w:style w:type="character" w:styleId="a9">
    <w:name w:val="Hyperlink"/>
    <w:basedOn w:val="a0"/>
    <w:uiPriority w:val="99"/>
    <w:semiHidden/>
    <w:unhideWhenUsed/>
    <w:rsid w:val="004C0B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viktoriyanovosad</cp:lastModifiedBy>
  <cp:revision>4</cp:revision>
  <cp:lastPrinted>2021-07-08T13:50:00Z</cp:lastPrinted>
  <dcterms:created xsi:type="dcterms:W3CDTF">2026-06-22T08:10:00Z</dcterms:created>
  <dcterms:modified xsi:type="dcterms:W3CDTF">2026-06-22T08:14:00Z</dcterms:modified>
</cp:coreProperties>
</file>