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AB5DFA" w:rsidRPr="007D1667" w:rsidRDefault="00AB5DFA" w:rsidP="00AB5DFA">
      <w:pPr>
        <w:contextualSpacing/>
        <w:jc w:val="center"/>
        <w:rPr>
          <w:sz w:val="26"/>
          <w:szCs w:val="26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840"/>
        <w:gridCol w:w="6775"/>
      </w:tblGrid>
      <w:tr w:rsidR="003959DC" w:rsidRPr="007D1667" w:rsidTr="00063310">
        <w:trPr>
          <w:trHeight w:hRule="exact" w:val="1787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1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Назва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286510" w:rsidRPr="00063310" w:rsidRDefault="00286510" w:rsidP="00063310">
            <w:pPr>
              <w:ind w:firstLine="172"/>
              <w:jc w:val="both"/>
              <w:rPr>
                <w:sz w:val="25"/>
                <w:szCs w:val="25"/>
              </w:rPr>
            </w:pPr>
            <w:r w:rsidRPr="00063310">
              <w:rPr>
                <w:sz w:val="25"/>
                <w:szCs w:val="25"/>
              </w:rPr>
              <w:t xml:space="preserve">Роботи з реконструкції газових мереж внутрішнього газопостачання за </w:t>
            </w:r>
            <w:proofErr w:type="spellStart"/>
            <w:r w:rsidRPr="00063310">
              <w:rPr>
                <w:sz w:val="25"/>
                <w:szCs w:val="25"/>
              </w:rPr>
              <w:t>адресою</w:t>
            </w:r>
            <w:proofErr w:type="spellEnd"/>
            <w:r w:rsidRPr="00063310">
              <w:rPr>
                <w:sz w:val="25"/>
                <w:szCs w:val="25"/>
              </w:rPr>
              <w:t xml:space="preserve">: м. Луцьк, Київський майдан, буд. 4 (заміна ВОГ та ШГРП) </w:t>
            </w:r>
          </w:p>
          <w:p w:rsidR="00063310" w:rsidRPr="00063310" w:rsidRDefault="00286510" w:rsidP="00063310">
            <w:pPr>
              <w:ind w:firstLine="172"/>
              <w:jc w:val="both"/>
              <w:rPr>
                <w:color w:val="000000"/>
                <w:sz w:val="25"/>
                <w:szCs w:val="25"/>
              </w:rPr>
            </w:pPr>
            <w:r w:rsidRPr="00063310">
              <w:rPr>
                <w:sz w:val="25"/>
                <w:szCs w:val="25"/>
              </w:rPr>
              <w:t>за кодом ДК 021:2015: 45450000-6 – Інші завершальні будівельні роботи</w:t>
            </w:r>
            <w:r w:rsidRPr="00063310">
              <w:rPr>
                <w:color w:val="000000"/>
                <w:sz w:val="25"/>
                <w:szCs w:val="25"/>
              </w:rPr>
              <w:t xml:space="preserve"> </w:t>
            </w:r>
          </w:p>
          <w:p w:rsidR="003959DC" w:rsidRPr="00063310" w:rsidRDefault="008543AF" w:rsidP="00063310">
            <w:pPr>
              <w:ind w:firstLine="172"/>
              <w:jc w:val="both"/>
              <w:rPr>
                <w:rFonts w:ascii="Arial" w:hAnsi="Arial" w:cs="Arial"/>
                <w:color w:val="6D6D6D"/>
                <w:sz w:val="25"/>
                <w:szCs w:val="25"/>
                <w:lang w:eastAsia="uk-UA"/>
              </w:rPr>
            </w:pPr>
            <w:r w:rsidRPr="00063310">
              <w:rPr>
                <w:color w:val="000000"/>
                <w:sz w:val="25"/>
                <w:szCs w:val="25"/>
              </w:rPr>
              <w:t xml:space="preserve">(ідентифікатор закупівлі: </w:t>
            </w:r>
            <w:r w:rsidRPr="00063310">
              <w:rPr>
                <w:color w:val="000000"/>
                <w:sz w:val="25"/>
                <w:szCs w:val="25"/>
                <w:lang w:val="en-US"/>
              </w:rPr>
              <w:t>UA</w:t>
            </w:r>
            <w:r w:rsidRPr="00063310">
              <w:rPr>
                <w:color w:val="000000"/>
                <w:sz w:val="25"/>
                <w:szCs w:val="25"/>
              </w:rPr>
              <w:t>-2026-08-</w:t>
            </w:r>
            <w:r w:rsidR="00063310" w:rsidRPr="00063310">
              <w:rPr>
                <w:color w:val="000000"/>
                <w:sz w:val="25"/>
                <w:szCs w:val="25"/>
              </w:rPr>
              <w:t>21</w:t>
            </w:r>
            <w:r w:rsidRPr="00063310">
              <w:rPr>
                <w:color w:val="000000"/>
                <w:sz w:val="25"/>
                <w:szCs w:val="25"/>
              </w:rPr>
              <w:t>-0111</w:t>
            </w:r>
            <w:r w:rsidR="00063310" w:rsidRPr="00063310">
              <w:rPr>
                <w:color w:val="000000"/>
                <w:sz w:val="25"/>
                <w:szCs w:val="25"/>
              </w:rPr>
              <w:t>48</w:t>
            </w:r>
            <w:r w:rsidRPr="00063310">
              <w:rPr>
                <w:color w:val="000000"/>
                <w:sz w:val="25"/>
                <w:szCs w:val="25"/>
              </w:rPr>
              <w:t>-а)</w:t>
            </w:r>
          </w:p>
        </w:tc>
      </w:tr>
      <w:tr w:rsidR="003959DC" w:rsidRPr="007D1667" w:rsidTr="007F1712">
        <w:trPr>
          <w:trHeight w:hRule="exact" w:val="6944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2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3959DC" w:rsidRPr="007F1712" w:rsidRDefault="003959DC" w:rsidP="007F1712">
            <w:pPr>
              <w:ind w:firstLine="314"/>
              <w:contextualSpacing/>
              <w:jc w:val="both"/>
              <w:rPr>
                <w:color w:val="000000" w:themeColor="text1"/>
                <w:sz w:val="25"/>
                <w:szCs w:val="25"/>
              </w:rPr>
            </w:pPr>
            <w:r w:rsidRPr="007F1712">
              <w:rPr>
                <w:color w:val="000000" w:themeColor="text1"/>
                <w:sz w:val="25"/>
                <w:szCs w:val="25"/>
              </w:rPr>
              <w:t xml:space="preserve">У Головному управлінні ДПС у Волинській області наявна потреба у проведенні </w:t>
            </w:r>
            <w:r w:rsidR="00063310" w:rsidRPr="007F1712">
              <w:rPr>
                <w:color w:val="000000" w:themeColor="text1"/>
                <w:sz w:val="25"/>
                <w:szCs w:val="25"/>
              </w:rPr>
              <w:t>реконструкції газових мереж внутрішнього газопостачання</w:t>
            </w:r>
            <w:r w:rsidR="00063310" w:rsidRPr="007F1712">
              <w:rPr>
                <w:color w:val="000000" w:themeColor="text1"/>
                <w:sz w:val="25"/>
                <w:szCs w:val="25"/>
              </w:rPr>
              <w:t xml:space="preserve">. </w:t>
            </w:r>
          </w:p>
          <w:p w:rsidR="00411A95" w:rsidRPr="007F1712" w:rsidRDefault="00411A95" w:rsidP="007F1712">
            <w:pPr>
              <w:ind w:firstLine="314"/>
              <w:contextualSpacing/>
              <w:jc w:val="both"/>
              <w:rPr>
                <w:color w:val="000000" w:themeColor="text1"/>
                <w:sz w:val="25"/>
                <w:szCs w:val="25"/>
              </w:rPr>
            </w:pPr>
            <w:r w:rsidRPr="007F1712">
              <w:rPr>
                <w:color w:val="000000" w:themeColor="text1"/>
                <w:sz w:val="25"/>
                <w:szCs w:val="25"/>
              </w:rPr>
              <w:t>Необхідність здійснення реконструкції газових мереж внутрішнього газопостачання</w:t>
            </w:r>
            <w:r w:rsidR="007F1712" w:rsidRPr="007F1712">
              <w:rPr>
                <w:color w:val="000000" w:themeColor="text1"/>
                <w:sz w:val="25"/>
                <w:szCs w:val="25"/>
              </w:rPr>
              <w:t>,</w:t>
            </w:r>
            <w:r w:rsidRPr="007F1712">
              <w:rPr>
                <w:color w:val="000000" w:themeColor="text1"/>
                <w:sz w:val="25"/>
                <w:szCs w:val="25"/>
              </w:rPr>
              <w:t xml:space="preserve"> зокрема заміни вузла обліку газу (ВОГ) та шафового </w:t>
            </w:r>
            <w:proofErr w:type="spellStart"/>
            <w:r w:rsidRPr="007F1712">
              <w:rPr>
                <w:color w:val="000000" w:themeColor="text1"/>
                <w:sz w:val="25"/>
                <w:szCs w:val="25"/>
              </w:rPr>
              <w:t>газорегуляторного</w:t>
            </w:r>
            <w:proofErr w:type="spellEnd"/>
            <w:r w:rsidRPr="007F1712">
              <w:rPr>
                <w:color w:val="000000" w:themeColor="text1"/>
                <w:sz w:val="25"/>
                <w:szCs w:val="25"/>
              </w:rPr>
              <w:t xml:space="preserve"> пункту (ШГРП), обумовлена необхідністю забезпечення належного, безпечного та безперебійного газопостачання будівлі.</w:t>
            </w:r>
          </w:p>
          <w:p w:rsidR="007F1712" w:rsidRPr="007F1712" w:rsidRDefault="007F1712" w:rsidP="007F1712">
            <w:pPr>
              <w:spacing w:before="100" w:beforeAutospacing="1" w:after="100" w:afterAutospacing="1"/>
              <w:ind w:firstLine="314"/>
              <w:contextualSpacing/>
              <w:jc w:val="both"/>
              <w:rPr>
                <w:color w:val="000000" w:themeColor="text1"/>
                <w:sz w:val="25"/>
                <w:szCs w:val="25"/>
              </w:rPr>
            </w:pPr>
            <w:r w:rsidRPr="007F1712">
              <w:rPr>
                <w:color w:val="000000" w:themeColor="text1"/>
                <w:sz w:val="25"/>
                <w:szCs w:val="25"/>
              </w:rPr>
              <w:t>Заміна ВОГ необхідна для забезпечення належного та достовірного обліку обсягів споживання природного газу, коректного визначення його фактичного споживання та здійснення розрахунків за спожитий природний газ.</w:t>
            </w:r>
          </w:p>
          <w:p w:rsidR="007F1712" w:rsidRPr="007F1712" w:rsidRDefault="007F1712" w:rsidP="007F1712">
            <w:pPr>
              <w:spacing w:before="100" w:beforeAutospacing="1" w:after="100" w:afterAutospacing="1"/>
              <w:ind w:firstLine="314"/>
              <w:contextualSpacing/>
              <w:jc w:val="both"/>
              <w:rPr>
                <w:color w:val="000000" w:themeColor="text1"/>
                <w:sz w:val="25"/>
                <w:szCs w:val="25"/>
              </w:rPr>
            </w:pPr>
            <w:r w:rsidRPr="007F1712">
              <w:rPr>
                <w:color w:val="000000" w:themeColor="text1"/>
                <w:sz w:val="25"/>
                <w:szCs w:val="25"/>
              </w:rPr>
              <w:t>Заміна ШГРП необхідна для забезпечення стабільного регулювання тиску природного газу, надійної роботи газового обладнання та запобігання виникненню аварійних ситуацій, пов’язаних із технічним станом існуючого обладнання.</w:t>
            </w:r>
          </w:p>
          <w:p w:rsidR="007F1712" w:rsidRPr="007F1712" w:rsidRDefault="007F1712" w:rsidP="007F1712">
            <w:pPr>
              <w:spacing w:before="100" w:beforeAutospacing="1" w:after="100" w:afterAutospacing="1"/>
              <w:ind w:firstLine="314"/>
              <w:contextualSpacing/>
              <w:jc w:val="both"/>
              <w:rPr>
                <w:color w:val="000000" w:themeColor="text1"/>
                <w:sz w:val="25"/>
                <w:szCs w:val="25"/>
              </w:rPr>
            </w:pPr>
            <w:r w:rsidRPr="007F1712">
              <w:rPr>
                <w:color w:val="000000" w:themeColor="text1"/>
                <w:sz w:val="25"/>
                <w:szCs w:val="25"/>
              </w:rPr>
              <w:t>Проведення реконструкції дозволить підвищити рівень безпеки експлуатації внутрішніх газових мереж, забезпечити їх надійну роботу та належне функціонування газового обладнання будівлі.</w:t>
            </w:r>
          </w:p>
          <w:p w:rsidR="003959DC" w:rsidRPr="007F1712" w:rsidRDefault="003959DC" w:rsidP="007F1712">
            <w:pPr>
              <w:ind w:firstLine="314"/>
              <w:contextualSpacing/>
              <w:jc w:val="both"/>
              <w:rPr>
                <w:color w:val="000000" w:themeColor="text1"/>
                <w:sz w:val="25"/>
                <w:szCs w:val="25"/>
              </w:rPr>
            </w:pPr>
            <w:r w:rsidRPr="007F1712">
              <w:rPr>
                <w:color w:val="000000" w:themeColor="text1"/>
                <w:sz w:val="25"/>
                <w:szCs w:val="25"/>
              </w:rPr>
              <w:t>Технічні та якісні характеристики предмета закупівлі визначені відповідно до потреб замовника та викладені у Додатку 3 до тендерної документації.</w:t>
            </w:r>
          </w:p>
        </w:tc>
      </w:tr>
      <w:tr w:rsidR="003959DC" w:rsidRPr="007D1667" w:rsidTr="001000BB">
        <w:trPr>
          <w:trHeight w:val="1822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3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775" w:type="dxa"/>
            <w:shd w:val="clear" w:color="auto" w:fill="auto"/>
          </w:tcPr>
          <w:p w:rsidR="007F1712" w:rsidRPr="007F1712" w:rsidRDefault="007F1712" w:rsidP="000725F6">
            <w:pPr>
              <w:ind w:firstLine="370"/>
              <w:jc w:val="both"/>
              <w:rPr>
                <w:rFonts w:eastAsia="Calibri"/>
                <w:color w:val="000000"/>
                <w:sz w:val="25"/>
                <w:szCs w:val="25"/>
                <w:lang w:eastAsia="zh-CN"/>
              </w:rPr>
            </w:pPr>
            <w:r w:rsidRPr="007F1712">
              <w:rPr>
                <w:sz w:val="25"/>
                <w:szCs w:val="25"/>
              </w:rPr>
              <w:t xml:space="preserve">Розрахунок очікуваної вартості предмета закупівлі було складено на підставі </w:t>
            </w:r>
            <w:r w:rsidR="001000BB">
              <w:rPr>
                <w:sz w:val="25"/>
                <w:szCs w:val="25"/>
              </w:rPr>
              <w:t xml:space="preserve">Робочого </w:t>
            </w:r>
            <w:proofErr w:type="spellStart"/>
            <w:r w:rsidR="001000BB">
              <w:rPr>
                <w:sz w:val="25"/>
                <w:szCs w:val="25"/>
              </w:rPr>
              <w:t>прокту</w:t>
            </w:r>
            <w:proofErr w:type="spellEnd"/>
            <w:r w:rsidR="001000BB">
              <w:rPr>
                <w:sz w:val="25"/>
                <w:szCs w:val="25"/>
              </w:rPr>
              <w:t xml:space="preserve"> «Р</w:t>
            </w:r>
            <w:r w:rsidR="001000BB" w:rsidRPr="00063310">
              <w:rPr>
                <w:sz w:val="25"/>
                <w:szCs w:val="25"/>
              </w:rPr>
              <w:t>еконструкці</w:t>
            </w:r>
            <w:r w:rsidR="001000BB">
              <w:rPr>
                <w:sz w:val="25"/>
                <w:szCs w:val="25"/>
              </w:rPr>
              <w:t>я</w:t>
            </w:r>
            <w:r w:rsidR="001000BB" w:rsidRPr="00063310">
              <w:rPr>
                <w:sz w:val="25"/>
                <w:szCs w:val="25"/>
              </w:rPr>
              <w:t xml:space="preserve"> газових мереж внутрішнього газопостачання за </w:t>
            </w:r>
            <w:proofErr w:type="spellStart"/>
            <w:r w:rsidR="001000BB" w:rsidRPr="00063310">
              <w:rPr>
                <w:sz w:val="25"/>
                <w:szCs w:val="25"/>
              </w:rPr>
              <w:t>адресою</w:t>
            </w:r>
            <w:proofErr w:type="spellEnd"/>
            <w:r w:rsidR="001000BB" w:rsidRPr="00063310">
              <w:rPr>
                <w:sz w:val="25"/>
                <w:szCs w:val="25"/>
              </w:rPr>
              <w:t>: м. Луцьк, Київський майдан, буд. 4 (заміна ВОГ та ШГРП)</w:t>
            </w:r>
            <w:r w:rsidR="001000BB">
              <w:rPr>
                <w:sz w:val="25"/>
                <w:szCs w:val="25"/>
              </w:rPr>
              <w:t>»</w:t>
            </w:r>
            <w:r w:rsidR="00590CC9">
              <w:rPr>
                <w:sz w:val="25"/>
                <w:szCs w:val="25"/>
              </w:rPr>
              <w:t>, розробленого Волинською філією ТОВ «Газорозподільні мережі України»</w:t>
            </w:r>
            <w:bookmarkStart w:id="0" w:name="_GoBack"/>
            <w:bookmarkEnd w:id="0"/>
            <w:r w:rsidR="001000BB">
              <w:rPr>
                <w:sz w:val="25"/>
                <w:szCs w:val="25"/>
              </w:rPr>
              <w:t>.</w:t>
            </w:r>
            <w:r w:rsidRPr="007F1712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 </w:t>
            </w:r>
          </w:p>
          <w:p w:rsidR="003959DC" w:rsidRPr="007F1712" w:rsidRDefault="003959DC" w:rsidP="001000BB">
            <w:pPr>
              <w:ind w:firstLine="370"/>
              <w:jc w:val="both"/>
              <w:rPr>
                <w:rFonts w:eastAsia="Calibri"/>
                <w:color w:val="000000"/>
                <w:sz w:val="25"/>
                <w:szCs w:val="25"/>
                <w:lang w:eastAsia="zh-CN"/>
              </w:rPr>
            </w:pPr>
            <w:r w:rsidRPr="007F1712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Очікувана вартість предмета закупівлі, з урахуванням </w:t>
            </w:r>
            <w:r w:rsidR="001000BB">
              <w:rPr>
                <w:rFonts w:eastAsia="Calibri"/>
                <w:color w:val="000000"/>
                <w:sz w:val="25"/>
                <w:szCs w:val="25"/>
                <w:lang w:eastAsia="zh-CN"/>
              </w:rPr>
              <w:t>обсягу робіт</w:t>
            </w:r>
            <w:r w:rsidRPr="007F1712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, становить </w:t>
            </w:r>
            <w:r w:rsidR="007F1712" w:rsidRPr="007F1712">
              <w:rPr>
                <w:rFonts w:eastAsia="Calibri"/>
                <w:color w:val="000000"/>
                <w:sz w:val="25"/>
                <w:szCs w:val="25"/>
                <w:lang w:eastAsia="zh-CN"/>
              </w:rPr>
              <w:t>1 306 745,83 грн без ПДВ.</w:t>
            </w:r>
          </w:p>
        </w:tc>
      </w:tr>
    </w:tbl>
    <w:p w:rsidR="00AB5DFA" w:rsidRPr="007D1667" w:rsidRDefault="00AB5DFA" w:rsidP="00416D8D">
      <w:pPr>
        <w:rPr>
          <w:sz w:val="26"/>
          <w:szCs w:val="26"/>
        </w:rPr>
      </w:pPr>
    </w:p>
    <w:sectPr w:rsidR="00AB5DFA" w:rsidRPr="007D1667" w:rsidSect="00416D8D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136"/>
    <w:multiLevelType w:val="hybridMultilevel"/>
    <w:tmpl w:val="83EED19C"/>
    <w:lvl w:ilvl="0" w:tplc="A380F89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4045672D"/>
    <w:multiLevelType w:val="hybridMultilevel"/>
    <w:tmpl w:val="6A4C80C2"/>
    <w:lvl w:ilvl="0" w:tplc="7F2C1894">
      <w:start w:val="1"/>
      <w:numFmt w:val="upperRoman"/>
      <w:lvlText w:val="%1."/>
      <w:lvlJc w:val="left"/>
      <w:pPr>
        <w:ind w:left="753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</w:lvl>
    <w:lvl w:ilvl="3" w:tplc="0422000F" w:tentative="1">
      <w:start w:val="1"/>
      <w:numFmt w:val="decimal"/>
      <w:lvlText w:val="%4."/>
      <w:lvlJc w:val="left"/>
      <w:pPr>
        <w:ind w:left="2553" w:hanging="360"/>
      </w:p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</w:lvl>
    <w:lvl w:ilvl="6" w:tplc="0422000F" w:tentative="1">
      <w:start w:val="1"/>
      <w:numFmt w:val="decimal"/>
      <w:lvlText w:val="%7."/>
      <w:lvlJc w:val="left"/>
      <w:pPr>
        <w:ind w:left="4713" w:hanging="360"/>
      </w:p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3" w15:restartNumberingAfterBreak="0">
    <w:nsid w:val="69C446CB"/>
    <w:multiLevelType w:val="hybridMultilevel"/>
    <w:tmpl w:val="580A1142"/>
    <w:lvl w:ilvl="0" w:tplc="8CCCEB30">
      <w:start w:val="465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33"/>
    <w:rsid w:val="000301AA"/>
    <w:rsid w:val="00045167"/>
    <w:rsid w:val="00057AF3"/>
    <w:rsid w:val="0006232D"/>
    <w:rsid w:val="00063310"/>
    <w:rsid w:val="000725F6"/>
    <w:rsid w:val="000915D5"/>
    <w:rsid w:val="001000BB"/>
    <w:rsid w:val="00127AD6"/>
    <w:rsid w:val="00153564"/>
    <w:rsid w:val="002232A3"/>
    <w:rsid w:val="002302E1"/>
    <w:rsid w:val="00240A04"/>
    <w:rsid w:val="00286510"/>
    <w:rsid w:val="00316AF5"/>
    <w:rsid w:val="00362743"/>
    <w:rsid w:val="003635A7"/>
    <w:rsid w:val="00387D70"/>
    <w:rsid w:val="003959DC"/>
    <w:rsid w:val="004020D8"/>
    <w:rsid w:val="00411A95"/>
    <w:rsid w:val="00416D8D"/>
    <w:rsid w:val="00476F86"/>
    <w:rsid w:val="004942CE"/>
    <w:rsid w:val="00497646"/>
    <w:rsid w:val="004F56DE"/>
    <w:rsid w:val="005067A1"/>
    <w:rsid w:val="00535551"/>
    <w:rsid w:val="00544A29"/>
    <w:rsid w:val="00590CC9"/>
    <w:rsid w:val="005C34B4"/>
    <w:rsid w:val="0060207D"/>
    <w:rsid w:val="006507B3"/>
    <w:rsid w:val="0066088B"/>
    <w:rsid w:val="00694731"/>
    <w:rsid w:val="006C2CF2"/>
    <w:rsid w:val="007160FE"/>
    <w:rsid w:val="0073389D"/>
    <w:rsid w:val="007878AD"/>
    <w:rsid w:val="007A302D"/>
    <w:rsid w:val="007D1667"/>
    <w:rsid w:val="007F1712"/>
    <w:rsid w:val="007F2B1D"/>
    <w:rsid w:val="00801E07"/>
    <w:rsid w:val="008543AF"/>
    <w:rsid w:val="00900C9E"/>
    <w:rsid w:val="009347B3"/>
    <w:rsid w:val="009A161D"/>
    <w:rsid w:val="00A4702E"/>
    <w:rsid w:val="00A60528"/>
    <w:rsid w:val="00A764C8"/>
    <w:rsid w:val="00AB5DFA"/>
    <w:rsid w:val="00B06701"/>
    <w:rsid w:val="00B34197"/>
    <w:rsid w:val="00B434BE"/>
    <w:rsid w:val="00B43699"/>
    <w:rsid w:val="00BB50D6"/>
    <w:rsid w:val="00BD4E27"/>
    <w:rsid w:val="00BF1333"/>
    <w:rsid w:val="00C62F37"/>
    <w:rsid w:val="00C653CE"/>
    <w:rsid w:val="00CB4522"/>
    <w:rsid w:val="00D66E61"/>
    <w:rsid w:val="00E01EA3"/>
    <w:rsid w:val="00E325DB"/>
    <w:rsid w:val="00E34D7A"/>
    <w:rsid w:val="00E50AF5"/>
    <w:rsid w:val="00E71182"/>
    <w:rsid w:val="00E97285"/>
    <w:rsid w:val="00EA58AB"/>
    <w:rsid w:val="00F870C3"/>
    <w:rsid w:val="00FA1E23"/>
    <w:rsid w:val="00FE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53871"/>
  <w15:docId w15:val="{F75533AA-C0AB-4EDD-A037-5CA2A7F6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5DF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AB5DFA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B5DF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B5DF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B5DF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B5DF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B5DFA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AB5DFA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B5DF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B5DFA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AB5DF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AB5DFA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AB5DFA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AB5DFA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AB5DFA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AB5DFA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AB5DFA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AB5DFA"/>
    <w:rPr>
      <w:rFonts w:ascii="Arial" w:eastAsia="Times New Roman" w:hAnsi="Arial" w:cs="Arial"/>
      <w:lang w:eastAsia="uk-UA"/>
    </w:rPr>
  </w:style>
  <w:style w:type="paragraph" w:styleId="a3">
    <w:name w:val="No Spacing"/>
    <w:uiPriority w:val="1"/>
    <w:qFormat/>
    <w:rsid w:val="00B43699"/>
    <w:pPr>
      <w:suppressAutoHyphens/>
      <w:spacing w:after="0" w:line="240" w:lineRule="auto"/>
    </w:pPr>
    <w:rPr>
      <w:rFonts w:ascii="Calibri" w:eastAsia="Times New Roman" w:hAnsi="Calibri" w:cs="Times New Roman"/>
      <w:lang w:val="ru-RU" w:eastAsia="ar-SA"/>
    </w:rPr>
  </w:style>
  <w:style w:type="paragraph" w:customStyle="1" w:styleId="a4">
    <w:name w:val="a"/>
    <w:basedOn w:val="a"/>
    <w:qFormat/>
    <w:rsid w:val="00B43699"/>
    <w:pPr>
      <w:suppressAutoHyphens/>
      <w:spacing w:beforeAutospacing="1" w:afterAutospacing="1"/>
    </w:pPr>
  </w:style>
  <w:style w:type="paragraph" w:styleId="a5">
    <w:name w:val="Normal (Web)"/>
    <w:basedOn w:val="a"/>
    <w:uiPriority w:val="99"/>
    <w:semiHidden/>
    <w:unhideWhenUsed/>
    <w:rsid w:val="00362743"/>
  </w:style>
  <w:style w:type="paragraph" w:styleId="a6">
    <w:name w:val="List Paragraph"/>
    <w:basedOn w:val="a"/>
    <w:uiPriority w:val="34"/>
    <w:qFormat/>
    <w:rsid w:val="00C653CE"/>
    <w:pPr>
      <w:ind w:left="720"/>
      <w:contextualSpacing/>
    </w:pPr>
  </w:style>
  <w:style w:type="character" w:customStyle="1" w:styleId="a7">
    <w:name w:val="Другое_"/>
    <w:link w:val="a8"/>
    <w:rsid w:val="00C653CE"/>
    <w:rPr>
      <w:rFonts w:ascii="Tahoma" w:eastAsia="Tahoma" w:hAnsi="Tahoma" w:cs="Tahoma"/>
      <w:sz w:val="18"/>
      <w:szCs w:val="18"/>
    </w:rPr>
  </w:style>
  <w:style w:type="paragraph" w:customStyle="1" w:styleId="a8">
    <w:name w:val="Другое"/>
    <w:basedOn w:val="a"/>
    <w:link w:val="a7"/>
    <w:rsid w:val="00C653CE"/>
    <w:pPr>
      <w:widowControl w:val="0"/>
      <w:spacing w:line="254" w:lineRule="auto"/>
      <w:ind w:firstLine="400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a9">
    <w:name w:val="Знак Знак"/>
    <w:basedOn w:val="a"/>
    <w:rsid w:val="00900C9E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A764C8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7D166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7D166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apiid">
    <w:name w:val="js-apiid"/>
    <w:basedOn w:val="a0"/>
    <w:rsid w:val="003959DC"/>
  </w:style>
  <w:style w:type="paragraph" w:customStyle="1" w:styleId="isselectedend">
    <w:name w:val="isselectedend"/>
    <w:basedOn w:val="a"/>
    <w:rsid w:val="007F1712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1361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viktoriyanovosad</cp:lastModifiedBy>
  <cp:revision>4</cp:revision>
  <cp:lastPrinted>2026-03-19T13:53:00Z</cp:lastPrinted>
  <dcterms:created xsi:type="dcterms:W3CDTF">2026-08-27T10:22:00Z</dcterms:created>
  <dcterms:modified xsi:type="dcterms:W3CDTF">2026-08-27T10:40:00Z</dcterms:modified>
</cp:coreProperties>
</file>