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C8" w:rsidRDefault="007A40C8" w:rsidP="007A40C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роботи</w:t>
      </w:r>
    </w:p>
    <w:p w:rsidR="007A40C8" w:rsidRDefault="007A40C8" w:rsidP="007A40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Громадської ради при Головному управлінні ДПС у Волинській області </w:t>
      </w:r>
    </w:p>
    <w:p w:rsidR="007A40C8" w:rsidRDefault="007A40C8" w:rsidP="007A40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 рік</w:t>
      </w:r>
    </w:p>
    <w:p w:rsidR="007A40C8" w:rsidRDefault="007A40C8" w:rsidP="007A40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7268"/>
        <w:gridCol w:w="1935"/>
      </w:tblGrid>
      <w:tr w:rsidR="007A40C8" w:rsidTr="007A40C8"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І квартал</w:t>
            </w: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 хід кампанії декларування доходів громадянами за 2020 рік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кількісний склад юридичних та фізичних осіб – суб’єктів господарювання,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які перебувають на обліку в Головному управлінні ДПС у Волинській області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 w:rsidP="001A77D0">
            <w:pPr>
              <w:pStyle w:val="a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 підстави зупинення реєстрації податкових накладних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розрахунку коригування в Єдино</w:t>
            </w:r>
            <w:r>
              <w:rPr>
                <w:color w:val="000000"/>
                <w:sz w:val="28"/>
                <w:szCs w:val="28"/>
                <w:lang w:eastAsia="en-US"/>
              </w:rPr>
              <w:t>му реєстрі податкових накладних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підсумки річного декларування податку на прибуток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ІІ квартал</w:t>
            </w: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 залучення до роботи в Електронному кабінеті представників бізнесу та громадян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 результати планових та позапланових перевірок суб’єктів господарювання області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 стан надходження плати за землю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результати роботи Головного управління ДПС у Волинській області у напрямку детінізації ринку пального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ІІІ квартал</w:t>
            </w: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 послуги, що надаються представникам підприємництва Головним управлінням ДПС у Волинській області</w:t>
            </w:r>
            <w:r w:rsidR="005D7C7E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Електронні сервіси ДПС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 особливості формування витрат ФОП-перевізниками, зокрема в частині засобів подвійного використання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360297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Податкові новації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color w:val="000000"/>
                <w:sz w:val="28"/>
                <w:szCs w:val="28"/>
                <w:lang w:eastAsia="en-US"/>
              </w:rPr>
              <w:t>квартал</w:t>
            </w: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 стан сплати податків господарюючими суб’єктами Волині  до бюджетів усіх рівнів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40C8" w:rsidTr="007A40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 зміни у системі оподаткування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8" w:rsidRDefault="007A40C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A40C8" w:rsidRDefault="007A40C8" w:rsidP="007A40C8">
      <w:pPr>
        <w:pStyle w:val="a3"/>
      </w:pPr>
    </w:p>
    <w:p w:rsidR="00FE7F15" w:rsidRDefault="00FE7F15"/>
    <w:sectPr w:rsidR="00FE7F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C8"/>
    <w:rsid w:val="001A77D0"/>
    <w:rsid w:val="00360297"/>
    <w:rsid w:val="005D7C7E"/>
    <w:rsid w:val="007A40C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A38C"/>
  <w15:chartTrackingRefBased/>
  <w15:docId w15:val="{5761A148-761E-4F56-805A-3C0FD1D6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7A40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dell_volin</dc:creator>
  <cp:keywords/>
  <dc:description/>
  <cp:lastModifiedBy>dell_volin</cp:lastModifiedBy>
  <cp:revision>4</cp:revision>
  <dcterms:created xsi:type="dcterms:W3CDTF">2021-01-28T14:26:00Z</dcterms:created>
  <dcterms:modified xsi:type="dcterms:W3CDTF">2021-01-28T14:28:00Z</dcterms:modified>
</cp:coreProperties>
</file>