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DB" w:rsidRPr="004B3BD3" w:rsidRDefault="00C52D22" w:rsidP="003B3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B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C52D22" w:rsidRPr="00742C47" w:rsidRDefault="003B382F" w:rsidP="004B3B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2C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D22" w:rsidRPr="00742C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793F" w:rsidRPr="00742C47">
        <w:rPr>
          <w:rFonts w:ascii="Times New Roman" w:hAnsi="Times New Roman" w:cs="Times New Roman"/>
          <w:b/>
          <w:i/>
          <w:sz w:val="24"/>
          <w:szCs w:val="24"/>
        </w:rPr>
        <w:t>Вітальне слово</w:t>
      </w:r>
      <w:r w:rsidR="00C52D22" w:rsidRPr="00742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B3BD3" w:rsidRPr="00742C47" w:rsidRDefault="004B3BD3" w:rsidP="004B3B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C47">
        <w:rPr>
          <w:rFonts w:ascii="Times New Roman" w:hAnsi="Times New Roman" w:cs="Times New Roman"/>
          <w:i/>
          <w:sz w:val="24"/>
          <w:szCs w:val="24"/>
        </w:rPr>
        <w:t xml:space="preserve">на засідання Громадської ради </w:t>
      </w:r>
    </w:p>
    <w:p w:rsidR="0032014C" w:rsidRPr="00742C47" w:rsidRDefault="004B3BD3" w:rsidP="004B3B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2C47">
        <w:rPr>
          <w:rFonts w:ascii="Times New Roman" w:hAnsi="Times New Roman" w:cs="Times New Roman"/>
          <w:i/>
          <w:sz w:val="24"/>
          <w:szCs w:val="24"/>
        </w:rPr>
        <w:t xml:space="preserve">при ГУ ДПС в області </w:t>
      </w:r>
      <w:r w:rsidR="0032014C" w:rsidRPr="00742C47">
        <w:rPr>
          <w:rFonts w:ascii="Times New Roman" w:hAnsi="Times New Roman" w:cs="Times New Roman"/>
          <w:i/>
          <w:sz w:val="24"/>
          <w:szCs w:val="24"/>
        </w:rPr>
        <w:t>2</w:t>
      </w:r>
      <w:r w:rsidR="0081023F" w:rsidRPr="00742C47">
        <w:rPr>
          <w:rFonts w:ascii="Times New Roman" w:hAnsi="Times New Roman" w:cs="Times New Roman"/>
          <w:i/>
          <w:sz w:val="24"/>
          <w:szCs w:val="24"/>
        </w:rPr>
        <w:t>4.11</w:t>
      </w:r>
      <w:r w:rsidR="0032014C" w:rsidRPr="00742C47">
        <w:rPr>
          <w:rFonts w:ascii="Times New Roman" w:hAnsi="Times New Roman" w:cs="Times New Roman"/>
          <w:i/>
          <w:sz w:val="24"/>
          <w:szCs w:val="24"/>
        </w:rPr>
        <w:t>.2021</w:t>
      </w:r>
    </w:p>
    <w:p w:rsidR="00D60BF7" w:rsidRDefault="00D60BF7" w:rsidP="00D46F2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2D22" w:rsidRPr="00F14AC4" w:rsidRDefault="00C52D22" w:rsidP="00D46F2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4AC4">
        <w:rPr>
          <w:rFonts w:ascii="Times New Roman" w:hAnsi="Times New Roman" w:cs="Times New Roman"/>
          <w:b/>
          <w:i/>
          <w:sz w:val="32"/>
          <w:szCs w:val="32"/>
        </w:rPr>
        <w:t>Шановн</w:t>
      </w:r>
      <w:r w:rsidR="004B3BD3" w:rsidRPr="00F14AC4">
        <w:rPr>
          <w:rFonts w:ascii="Times New Roman" w:hAnsi="Times New Roman" w:cs="Times New Roman"/>
          <w:b/>
          <w:i/>
          <w:sz w:val="32"/>
          <w:szCs w:val="32"/>
        </w:rPr>
        <w:t>е товариство!</w:t>
      </w:r>
    </w:p>
    <w:p w:rsidR="0010229F" w:rsidRDefault="00401E52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Державна податкова служба проводить системний діалог з платниками та громадськістю, уважно вивчає пропозиції щодо вдосконалення податкового сервісу та завжди готова до обговорення проблемних питань в режимі конструктивного діалогу</w:t>
      </w:r>
      <w:r w:rsidR="0010229F">
        <w:rPr>
          <w:rFonts w:ascii="Times New Roman" w:hAnsi="Times New Roman" w:cs="Times New Roman"/>
          <w:bCs/>
          <w:sz w:val="32"/>
          <w:szCs w:val="32"/>
        </w:rPr>
        <w:t xml:space="preserve"> за участі лідерів авторитетних громадських інституцій. </w:t>
      </w:r>
    </w:p>
    <w:p w:rsidR="00401E52" w:rsidRDefault="00927F93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Наша з Вами </w:t>
      </w:r>
      <w:r w:rsidR="00401E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01E52" w:rsidRPr="00F14AC4">
        <w:rPr>
          <w:rFonts w:ascii="Times New Roman" w:hAnsi="Times New Roman" w:cs="Times New Roman"/>
          <w:bCs/>
          <w:sz w:val="32"/>
          <w:szCs w:val="32"/>
        </w:rPr>
        <w:t xml:space="preserve">комунікація </w:t>
      </w:r>
      <w:r w:rsidR="003C79EA">
        <w:rPr>
          <w:rFonts w:ascii="Times New Roman" w:hAnsi="Times New Roman" w:cs="Times New Roman"/>
          <w:bCs/>
          <w:sz w:val="32"/>
          <w:szCs w:val="32"/>
        </w:rPr>
        <w:t>-</w:t>
      </w:r>
      <w:r w:rsidR="00401E52" w:rsidRPr="00F14AC4">
        <w:rPr>
          <w:rFonts w:ascii="Times New Roman" w:hAnsi="Times New Roman" w:cs="Times New Roman"/>
          <w:bCs/>
          <w:sz w:val="32"/>
          <w:szCs w:val="32"/>
        </w:rPr>
        <w:t xml:space="preserve"> надзвичайно  важлива і корисна. </w:t>
      </w:r>
      <w:r w:rsidR="009F793F">
        <w:rPr>
          <w:rFonts w:ascii="Times New Roman" w:hAnsi="Times New Roman" w:cs="Times New Roman"/>
          <w:bCs/>
          <w:sz w:val="32"/>
          <w:szCs w:val="32"/>
        </w:rPr>
        <w:t xml:space="preserve">  Насамперед, в питанні роз’яснення норм чинного законода</w:t>
      </w:r>
      <w:r w:rsidR="000A3810">
        <w:rPr>
          <w:rFonts w:ascii="Times New Roman" w:hAnsi="Times New Roman" w:cs="Times New Roman"/>
          <w:bCs/>
          <w:sz w:val="32"/>
          <w:szCs w:val="32"/>
        </w:rPr>
        <w:t>в</w:t>
      </w:r>
      <w:r w:rsidR="00E80503">
        <w:rPr>
          <w:rFonts w:ascii="Times New Roman" w:hAnsi="Times New Roman" w:cs="Times New Roman"/>
          <w:bCs/>
          <w:sz w:val="32"/>
          <w:szCs w:val="32"/>
        </w:rPr>
        <w:t xml:space="preserve">ства, або ж </w:t>
      </w:r>
      <w:r w:rsidR="00DE00B2">
        <w:rPr>
          <w:rFonts w:ascii="Times New Roman" w:hAnsi="Times New Roman" w:cs="Times New Roman"/>
          <w:bCs/>
          <w:sz w:val="32"/>
          <w:szCs w:val="32"/>
        </w:rPr>
        <w:t xml:space="preserve">у </w:t>
      </w:r>
      <w:r w:rsidR="00E80503">
        <w:rPr>
          <w:rFonts w:ascii="Times New Roman" w:hAnsi="Times New Roman" w:cs="Times New Roman"/>
          <w:bCs/>
          <w:sz w:val="32"/>
          <w:szCs w:val="32"/>
        </w:rPr>
        <w:t>наданні обґрунтованих пропозицій для вдосконалення податкового законодавства.</w:t>
      </w:r>
    </w:p>
    <w:p w:rsidR="00E80503" w:rsidRDefault="00E80503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За два роки, відколи ми з Вами спілкуємося у такому представництві, було розглянуто </w:t>
      </w:r>
      <w:r w:rsidR="00374C9A">
        <w:rPr>
          <w:rFonts w:ascii="Times New Roman" w:hAnsi="Times New Roman" w:cs="Times New Roman"/>
          <w:bCs/>
          <w:sz w:val="32"/>
          <w:szCs w:val="32"/>
        </w:rPr>
        <w:t>чимало питань та пропозицій щодо покращення як законодавчих норм, так і щодо якості надання послуг в Центрах обслуговування</w:t>
      </w:r>
      <w:r w:rsidR="00DE00B2">
        <w:rPr>
          <w:rFonts w:ascii="Times New Roman" w:hAnsi="Times New Roman" w:cs="Times New Roman"/>
          <w:bCs/>
          <w:sz w:val="32"/>
          <w:szCs w:val="32"/>
        </w:rPr>
        <w:t xml:space="preserve"> платників</w:t>
      </w:r>
      <w:r w:rsidR="00374C9A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696974" w:rsidRDefault="00696974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4AC4">
        <w:rPr>
          <w:rFonts w:ascii="Times New Roman" w:hAnsi="Times New Roman" w:cs="Times New Roman"/>
          <w:bCs/>
          <w:sz w:val="32"/>
          <w:szCs w:val="32"/>
        </w:rPr>
        <w:t xml:space="preserve">Головне управління ДПС у Волинській області </w:t>
      </w:r>
      <w:r>
        <w:rPr>
          <w:rFonts w:ascii="Times New Roman" w:hAnsi="Times New Roman" w:cs="Times New Roman"/>
          <w:bCs/>
          <w:sz w:val="32"/>
          <w:szCs w:val="32"/>
        </w:rPr>
        <w:t>і над</w:t>
      </w:r>
      <w:r w:rsidR="00DE00B2">
        <w:rPr>
          <w:rFonts w:ascii="Times New Roman" w:hAnsi="Times New Roman" w:cs="Times New Roman"/>
          <w:bCs/>
          <w:sz w:val="32"/>
          <w:szCs w:val="32"/>
        </w:rPr>
        <w:t>алі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14AC4">
        <w:rPr>
          <w:rFonts w:ascii="Times New Roman" w:hAnsi="Times New Roman" w:cs="Times New Roman"/>
          <w:bCs/>
          <w:sz w:val="32"/>
          <w:szCs w:val="32"/>
        </w:rPr>
        <w:t>дотриму</w:t>
      </w:r>
      <w:r>
        <w:rPr>
          <w:rFonts w:ascii="Times New Roman" w:hAnsi="Times New Roman" w:cs="Times New Roman"/>
          <w:bCs/>
          <w:sz w:val="32"/>
          <w:szCs w:val="32"/>
        </w:rPr>
        <w:t xml:space="preserve">ватиметься </w:t>
      </w:r>
      <w:r w:rsidRPr="00F14AC4">
        <w:rPr>
          <w:rFonts w:ascii="Times New Roman" w:hAnsi="Times New Roman" w:cs="Times New Roman"/>
          <w:bCs/>
          <w:sz w:val="32"/>
          <w:szCs w:val="32"/>
        </w:rPr>
        <w:t xml:space="preserve">політики відкритості і прозорості у своїй діяльності. </w:t>
      </w:r>
      <w:r>
        <w:rPr>
          <w:rFonts w:ascii="Times New Roman" w:hAnsi="Times New Roman" w:cs="Times New Roman"/>
          <w:bCs/>
          <w:sz w:val="32"/>
          <w:szCs w:val="32"/>
        </w:rPr>
        <w:t xml:space="preserve"> Сподіваюся, що на сьогоднішньому засіданні буде надано пропозиції щодо персонального складу ініціативної групи для формування нової Громадської ради при ГУ ДПС у Волинській області</w:t>
      </w:r>
      <w:r w:rsidR="00D0407D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0407D">
        <w:rPr>
          <w:rFonts w:ascii="Times New Roman" w:hAnsi="Times New Roman" w:cs="Times New Roman"/>
          <w:bCs/>
          <w:sz w:val="32"/>
          <w:szCs w:val="32"/>
        </w:rPr>
        <w:t>І</w:t>
      </w:r>
      <w:r>
        <w:rPr>
          <w:rFonts w:ascii="Times New Roman" w:hAnsi="Times New Roman" w:cs="Times New Roman"/>
          <w:bCs/>
          <w:sz w:val="32"/>
          <w:szCs w:val="32"/>
        </w:rPr>
        <w:t xml:space="preserve"> вже у новому фінансовому році ми продовжимо нашу багаторічну практику діалогу на засадах партнерства і взаємоповаги. </w:t>
      </w:r>
    </w:p>
    <w:p w:rsidR="00696974" w:rsidRDefault="00A276E6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Користуючись нагодою, щиро дякую за підтримку позиції ДПС і розуміння  важливості завдань, над якими працює податкова служба. </w:t>
      </w:r>
    </w:p>
    <w:p w:rsidR="000A3810" w:rsidRPr="00A276E6" w:rsidRDefault="00A276E6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276E6">
        <w:rPr>
          <w:rFonts w:ascii="Times New Roman" w:hAnsi="Times New Roman" w:cs="Times New Roman"/>
          <w:sz w:val="32"/>
          <w:szCs w:val="32"/>
        </w:rPr>
        <w:t>З</w:t>
      </w:r>
      <w:r w:rsidR="000A3810" w:rsidRPr="00A276E6">
        <w:rPr>
          <w:rFonts w:ascii="Times New Roman" w:hAnsi="Times New Roman" w:cs="Times New Roman"/>
          <w:sz w:val="32"/>
          <w:szCs w:val="32"/>
        </w:rPr>
        <w:t>важаючи на авторитет лідерів громадських організацій ми звер</w:t>
      </w:r>
      <w:r w:rsidRPr="00A276E6">
        <w:rPr>
          <w:rFonts w:ascii="Times New Roman" w:hAnsi="Times New Roman" w:cs="Times New Roman"/>
          <w:sz w:val="32"/>
          <w:szCs w:val="32"/>
        </w:rPr>
        <w:t>таємося до Вас</w:t>
      </w:r>
      <w:r w:rsidR="00DE00B2">
        <w:rPr>
          <w:rFonts w:ascii="Times New Roman" w:hAnsi="Times New Roman" w:cs="Times New Roman"/>
          <w:sz w:val="32"/>
          <w:szCs w:val="32"/>
        </w:rPr>
        <w:t>,</w:t>
      </w:r>
      <w:r w:rsidRPr="00A276E6">
        <w:rPr>
          <w:rFonts w:ascii="Times New Roman" w:hAnsi="Times New Roman" w:cs="Times New Roman"/>
          <w:sz w:val="32"/>
          <w:szCs w:val="32"/>
        </w:rPr>
        <w:t xml:space="preserve">  як </w:t>
      </w:r>
      <w:r w:rsidR="000A3810" w:rsidRPr="00A276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 </w:t>
      </w:r>
      <w:r w:rsidR="000A3810" w:rsidRPr="00A276E6">
        <w:rPr>
          <w:rFonts w:ascii="Times New Roman" w:hAnsi="Times New Roman" w:cs="Times New Roman"/>
          <w:sz w:val="32"/>
          <w:szCs w:val="32"/>
        </w:rPr>
        <w:t>наших багаторічних партнерів</w:t>
      </w:r>
      <w:r w:rsidR="00DE00B2">
        <w:rPr>
          <w:rFonts w:ascii="Times New Roman" w:hAnsi="Times New Roman" w:cs="Times New Roman"/>
          <w:sz w:val="32"/>
          <w:szCs w:val="32"/>
        </w:rPr>
        <w:t>,</w:t>
      </w:r>
      <w:r w:rsidR="000A3810" w:rsidRPr="00A276E6">
        <w:rPr>
          <w:rFonts w:ascii="Times New Roman" w:hAnsi="Times New Roman" w:cs="Times New Roman"/>
          <w:sz w:val="32"/>
          <w:szCs w:val="32"/>
        </w:rPr>
        <w:t xml:space="preserve"> </w:t>
      </w:r>
      <w:r w:rsidRPr="00A276E6">
        <w:rPr>
          <w:rFonts w:ascii="Times New Roman" w:hAnsi="Times New Roman" w:cs="Times New Roman"/>
          <w:sz w:val="32"/>
          <w:szCs w:val="32"/>
        </w:rPr>
        <w:t>з</w:t>
      </w:r>
      <w:r w:rsidR="000A3810" w:rsidRPr="00A276E6">
        <w:rPr>
          <w:rFonts w:ascii="Times New Roman" w:hAnsi="Times New Roman" w:cs="Times New Roman"/>
          <w:sz w:val="32"/>
          <w:szCs w:val="32"/>
        </w:rPr>
        <w:t xml:space="preserve"> проханням  популяризувати положення пропонованої податкової амністії. Така співпраця допоможе громадянам краще зорієнтуватися та визначитися щодо одноразового добровільного декларування активів</w:t>
      </w:r>
      <w:r w:rsidRPr="00A276E6">
        <w:rPr>
          <w:rFonts w:ascii="Times New Roman" w:hAnsi="Times New Roman" w:cs="Times New Roman"/>
          <w:sz w:val="32"/>
          <w:szCs w:val="32"/>
        </w:rPr>
        <w:t>.</w:t>
      </w:r>
    </w:p>
    <w:p w:rsidR="00A276E6" w:rsidRDefault="00DE00B2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276E6" w:rsidRPr="00DE00B2">
        <w:rPr>
          <w:rFonts w:ascii="Times New Roman" w:hAnsi="Times New Roman" w:cs="Times New Roman"/>
          <w:sz w:val="32"/>
          <w:szCs w:val="32"/>
        </w:rPr>
        <w:t xml:space="preserve">Сьогодні ми використовуємо </w:t>
      </w:r>
      <w:r w:rsidR="000A3810" w:rsidRPr="00DE00B2">
        <w:rPr>
          <w:rFonts w:ascii="Times New Roman" w:hAnsi="Times New Roman" w:cs="Times New Roman"/>
          <w:sz w:val="32"/>
          <w:szCs w:val="32"/>
        </w:rPr>
        <w:t xml:space="preserve">максимум інформаційних ресурсів задля активного інформування громадян щодо </w:t>
      </w:r>
      <w:r w:rsidR="00A276E6" w:rsidRPr="00DE00B2">
        <w:rPr>
          <w:rFonts w:ascii="Times New Roman" w:hAnsi="Times New Roman" w:cs="Times New Roman"/>
          <w:sz w:val="32"/>
          <w:szCs w:val="32"/>
        </w:rPr>
        <w:t xml:space="preserve">можливості амністувати активи. </w:t>
      </w:r>
    </w:p>
    <w:p w:rsidR="00FD1BF1" w:rsidRDefault="00DE00B2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60BF7" w:rsidRDefault="00D60BF7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BF7" w:rsidRDefault="00D60BF7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BF7" w:rsidRDefault="00D60BF7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810" w:rsidRDefault="00A276E6" w:rsidP="00D46F2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276E6">
        <w:rPr>
          <w:rFonts w:ascii="Times New Roman" w:hAnsi="Times New Roman" w:cs="Times New Roman"/>
          <w:sz w:val="32"/>
          <w:szCs w:val="32"/>
        </w:rPr>
        <w:t xml:space="preserve">Знаю, що на наше прохання </w:t>
      </w:r>
      <w:r w:rsidR="000A3810" w:rsidRPr="00A276E6">
        <w:rPr>
          <w:rFonts w:ascii="Times New Roman" w:hAnsi="Times New Roman" w:cs="Times New Roman"/>
          <w:sz w:val="32"/>
          <w:szCs w:val="32"/>
        </w:rPr>
        <w:t xml:space="preserve"> низка громадських інституцій Волині розмістила на своїх сайтах та сторінках у соціальних мережах тематичну відеопродукцію та інформаційні повідомлення про норми одноразового добровільного декларування.</w:t>
      </w:r>
    </w:p>
    <w:p w:rsidR="00DE00B2" w:rsidRPr="00A276E6" w:rsidRDefault="00DE00B2" w:rsidP="00D4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Оскільки кампанія одноразового добровільного декларування триватиме до 1 вересня 2022 року, важливо донести кожному, хто отримував доходи без сплати податків, про право на цивілізовану амністію активів.</w:t>
      </w:r>
      <w:r w:rsidR="00FD1BF1">
        <w:rPr>
          <w:rFonts w:ascii="Times New Roman" w:hAnsi="Times New Roman" w:cs="Times New Roman"/>
          <w:sz w:val="32"/>
          <w:szCs w:val="32"/>
        </w:rPr>
        <w:t xml:space="preserve"> До речі, податкова не запитуватиме у декларанта про джерела походження активів, за результатами перевірки декларації на арифметичні </w:t>
      </w:r>
      <w:r w:rsidR="00BA117B">
        <w:rPr>
          <w:rFonts w:ascii="Times New Roman" w:hAnsi="Times New Roman" w:cs="Times New Roman"/>
          <w:sz w:val="32"/>
          <w:szCs w:val="32"/>
        </w:rPr>
        <w:t xml:space="preserve">та логічні </w:t>
      </w:r>
      <w:r w:rsidR="00FD1BF1">
        <w:rPr>
          <w:rFonts w:ascii="Times New Roman" w:hAnsi="Times New Roman" w:cs="Times New Roman"/>
          <w:sz w:val="32"/>
          <w:szCs w:val="32"/>
        </w:rPr>
        <w:t>помилки не передбачено донарахування податків</w:t>
      </w:r>
      <w:r w:rsidR="003E612B">
        <w:rPr>
          <w:rFonts w:ascii="Times New Roman" w:hAnsi="Times New Roman" w:cs="Times New Roman"/>
          <w:sz w:val="32"/>
          <w:szCs w:val="32"/>
        </w:rPr>
        <w:t>.</w:t>
      </w:r>
    </w:p>
    <w:p w:rsidR="00401E52" w:rsidRPr="007F0CEB" w:rsidRDefault="00FD1BF1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Завдання податкової амністії –допомогти платникам амністувати активи, що були отримання законно, але з яких не було сплачено податків.  Ми надаємо максимально інформаційну підтримку  всіх громадянам, хто має намір подати одноразову добровільну декларацію. </w:t>
      </w:r>
      <w:r w:rsidR="003E612B">
        <w:rPr>
          <w:rFonts w:ascii="Times New Roman" w:hAnsi="Times New Roman" w:cs="Times New Roman"/>
          <w:bCs/>
          <w:sz w:val="32"/>
          <w:szCs w:val="32"/>
        </w:rPr>
        <w:t>Просимо Вас, за можливості, долучитися до нашої роз’яснювальної кампанії.</w:t>
      </w:r>
    </w:p>
    <w:p w:rsidR="00C56CE6" w:rsidRPr="00742C47" w:rsidRDefault="00C56CE6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42C47">
        <w:rPr>
          <w:rFonts w:ascii="Times New Roman" w:hAnsi="Times New Roman" w:cs="Times New Roman"/>
          <w:bCs/>
          <w:sz w:val="32"/>
          <w:szCs w:val="32"/>
        </w:rPr>
        <w:t xml:space="preserve">Зверну Вашу увагу, що в області з початку року  лише позитивна динаміка зі сплати податків як до державного, так і </w:t>
      </w:r>
      <w:r w:rsidR="00813C18" w:rsidRPr="00742C47"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Pr="00742C47">
        <w:rPr>
          <w:rFonts w:ascii="Times New Roman" w:hAnsi="Times New Roman" w:cs="Times New Roman"/>
          <w:bCs/>
          <w:sz w:val="32"/>
          <w:szCs w:val="32"/>
        </w:rPr>
        <w:t>місцев</w:t>
      </w:r>
      <w:r w:rsidR="00813C18" w:rsidRPr="00742C47">
        <w:rPr>
          <w:rFonts w:ascii="Times New Roman" w:hAnsi="Times New Roman" w:cs="Times New Roman"/>
          <w:bCs/>
          <w:sz w:val="32"/>
          <w:szCs w:val="32"/>
        </w:rPr>
        <w:t>их</w:t>
      </w:r>
      <w:r w:rsidRPr="00742C47">
        <w:rPr>
          <w:rFonts w:ascii="Times New Roman" w:hAnsi="Times New Roman" w:cs="Times New Roman"/>
          <w:bCs/>
          <w:sz w:val="32"/>
          <w:szCs w:val="32"/>
        </w:rPr>
        <w:t xml:space="preserve"> бюджетів. </w:t>
      </w:r>
    </w:p>
    <w:p w:rsidR="009F793F" w:rsidRPr="00742C47" w:rsidRDefault="009F793F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42C47">
        <w:rPr>
          <w:rFonts w:ascii="Times New Roman" w:hAnsi="Times New Roman" w:cs="Times New Roman"/>
          <w:sz w:val="32"/>
          <w:szCs w:val="32"/>
        </w:rPr>
        <w:t>Зокрема, н</w:t>
      </w:r>
      <w:r w:rsidR="007338CD" w:rsidRPr="00742C47">
        <w:rPr>
          <w:rFonts w:ascii="Times New Roman" w:hAnsi="Times New Roman" w:cs="Times New Roman"/>
          <w:sz w:val="32"/>
          <w:szCs w:val="32"/>
        </w:rPr>
        <w:t>а Волині до бюджетів усіх рівнів за підсумками десяти місяців 2021 року сплачено 8 мільярдів 951 мільйон гривень податків</w:t>
      </w:r>
      <w:r w:rsidRPr="00742C47">
        <w:rPr>
          <w:rFonts w:ascii="Times New Roman" w:hAnsi="Times New Roman" w:cs="Times New Roman"/>
          <w:sz w:val="32"/>
          <w:szCs w:val="32"/>
        </w:rPr>
        <w:t>.</w:t>
      </w:r>
      <w:r w:rsidR="007338CD" w:rsidRPr="00742C47">
        <w:rPr>
          <w:rFonts w:ascii="Times New Roman" w:hAnsi="Times New Roman" w:cs="Times New Roman"/>
          <w:sz w:val="32"/>
          <w:szCs w:val="32"/>
        </w:rPr>
        <w:t>. Це на 1 мільярд 642 мільйони гривень більше, ніж у січні-жовтні 2020 році</w:t>
      </w:r>
      <w:r w:rsidRPr="00742C47">
        <w:rPr>
          <w:rFonts w:ascii="Times New Roman" w:hAnsi="Times New Roman" w:cs="Times New Roman"/>
          <w:sz w:val="32"/>
          <w:szCs w:val="32"/>
        </w:rPr>
        <w:t>. Сума сплачених в області податків на 22,5 відсотка перевищує минулорічні показники.</w:t>
      </w:r>
    </w:p>
    <w:p w:rsidR="007338CD" w:rsidRPr="00742C47" w:rsidRDefault="007338CD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42C47">
        <w:rPr>
          <w:rFonts w:ascii="Times New Roman" w:hAnsi="Times New Roman" w:cs="Times New Roman"/>
          <w:sz w:val="32"/>
          <w:szCs w:val="32"/>
        </w:rPr>
        <w:t>Всупереч додатковим ризикам через світову пандемію процес наповнення бюджетів усіх рівнів в області стабільний і прогнозований. Завдяки своєчасній протидії ДПС спробам окремих бізнес-структур застосувати схеми мінімізації, підприємства легального сектору економіки мають більш сприятливі умови для господарської діяльності. Як відомо, лише реальна економіка наповнює бюджет.</w:t>
      </w:r>
    </w:p>
    <w:p w:rsidR="007338CD" w:rsidRPr="00742C47" w:rsidRDefault="007338CD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42C47">
        <w:rPr>
          <w:rFonts w:ascii="Times New Roman" w:hAnsi="Times New Roman" w:cs="Times New Roman"/>
          <w:sz w:val="32"/>
          <w:szCs w:val="32"/>
        </w:rPr>
        <w:t xml:space="preserve"> </w:t>
      </w:r>
      <w:r w:rsidR="009F793F" w:rsidRPr="00742C47">
        <w:rPr>
          <w:rFonts w:ascii="Times New Roman" w:hAnsi="Times New Roman" w:cs="Times New Roman"/>
          <w:sz w:val="32"/>
          <w:szCs w:val="32"/>
        </w:rPr>
        <w:t xml:space="preserve">Саме </w:t>
      </w:r>
      <w:r w:rsidRPr="00742C47">
        <w:rPr>
          <w:rFonts w:ascii="Times New Roman" w:hAnsi="Times New Roman" w:cs="Times New Roman"/>
          <w:sz w:val="32"/>
          <w:szCs w:val="32"/>
        </w:rPr>
        <w:t xml:space="preserve">ріст показників сплати податків свідчить про належний рівень довіри і партнерства між податковою службою та легальним бізнесом.  </w:t>
      </w:r>
    </w:p>
    <w:p w:rsidR="007338CD" w:rsidRPr="007F0CEB" w:rsidRDefault="00CE11A8" w:rsidP="00D46F2D">
      <w:pPr>
        <w:tabs>
          <w:tab w:val="left" w:pos="504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42C47">
        <w:rPr>
          <w:rFonts w:ascii="Times New Roman" w:hAnsi="Times New Roman" w:cs="Times New Roman"/>
          <w:i/>
          <w:sz w:val="32"/>
          <w:szCs w:val="32"/>
        </w:rPr>
        <w:t>(</w:t>
      </w:r>
      <w:r w:rsidR="007338CD" w:rsidRPr="00742C47">
        <w:rPr>
          <w:rFonts w:ascii="Times New Roman" w:hAnsi="Times New Roman" w:cs="Times New Roman"/>
          <w:i/>
          <w:sz w:val="32"/>
          <w:szCs w:val="32"/>
        </w:rPr>
        <w:t>Довідково: впродовж січня-жовтня 2021 року</w:t>
      </w:r>
      <w:r w:rsidR="007338CD" w:rsidRPr="007F0CEB">
        <w:rPr>
          <w:rFonts w:ascii="Times New Roman" w:hAnsi="Times New Roman" w:cs="Times New Roman"/>
          <w:i/>
          <w:sz w:val="32"/>
          <w:szCs w:val="32"/>
        </w:rPr>
        <w:t xml:space="preserve"> на Волині до загального фонду держбюджету сплачено понад 4,1 мільярда, місцеві бюджети отримали понад 4,8 мільярда гривень податкових платежів</w:t>
      </w:r>
      <w:r>
        <w:rPr>
          <w:rFonts w:ascii="Times New Roman" w:hAnsi="Times New Roman" w:cs="Times New Roman"/>
          <w:i/>
          <w:sz w:val="32"/>
          <w:szCs w:val="32"/>
        </w:rPr>
        <w:t>).</w:t>
      </w:r>
      <w:r w:rsidR="007338CD" w:rsidRPr="007F0CEB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94494F" w:rsidRPr="00F14AC4" w:rsidRDefault="0094494F" w:rsidP="00D46F2D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ДЯКУЮ ЗА УВАГУ!</w:t>
      </w:r>
    </w:p>
    <w:sectPr w:rsidR="0094494F" w:rsidRPr="00F14AC4" w:rsidSect="00DE00B2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7D"/>
    <w:multiLevelType w:val="hybridMultilevel"/>
    <w:tmpl w:val="352C5ED4"/>
    <w:lvl w:ilvl="0" w:tplc="89C0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1EE"/>
    <w:multiLevelType w:val="hybridMultilevel"/>
    <w:tmpl w:val="7DD8247A"/>
    <w:lvl w:ilvl="0" w:tplc="C15EEE7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18"/>
    <w:rsid w:val="00030AC1"/>
    <w:rsid w:val="000455A0"/>
    <w:rsid w:val="000551FD"/>
    <w:rsid w:val="000555EC"/>
    <w:rsid w:val="00062108"/>
    <w:rsid w:val="000670C1"/>
    <w:rsid w:val="000A35CA"/>
    <w:rsid w:val="000A3810"/>
    <w:rsid w:val="000B48CB"/>
    <w:rsid w:val="000D0F4C"/>
    <w:rsid w:val="000E0A1D"/>
    <w:rsid w:val="0010229F"/>
    <w:rsid w:val="001050BA"/>
    <w:rsid w:val="001859A0"/>
    <w:rsid w:val="0029341D"/>
    <w:rsid w:val="00293886"/>
    <w:rsid w:val="002E1C40"/>
    <w:rsid w:val="0032014C"/>
    <w:rsid w:val="00321817"/>
    <w:rsid w:val="00353DCF"/>
    <w:rsid w:val="00374C9A"/>
    <w:rsid w:val="00376D56"/>
    <w:rsid w:val="00393C6D"/>
    <w:rsid w:val="003B382F"/>
    <w:rsid w:val="003C79EA"/>
    <w:rsid w:val="003D4718"/>
    <w:rsid w:val="003E612B"/>
    <w:rsid w:val="00401E52"/>
    <w:rsid w:val="00441503"/>
    <w:rsid w:val="004842BD"/>
    <w:rsid w:val="00494465"/>
    <w:rsid w:val="004A5CC0"/>
    <w:rsid w:val="004B3BD3"/>
    <w:rsid w:val="004C43C3"/>
    <w:rsid w:val="004C7E8B"/>
    <w:rsid w:val="004F48ED"/>
    <w:rsid w:val="00504E57"/>
    <w:rsid w:val="00576FBB"/>
    <w:rsid w:val="005D078E"/>
    <w:rsid w:val="005E64C8"/>
    <w:rsid w:val="005F0CBD"/>
    <w:rsid w:val="005F6133"/>
    <w:rsid w:val="00621132"/>
    <w:rsid w:val="00696974"/>
    <w:rsid w:val="006A6AD2"/>
    <w:rsid w:val="006A7FC5"/>
    <w:rsid w:val="006C258C"/>
    <w:rsid w:val="00702A2E"/>
    <w:rsid w:val="007338CD"/>
    <w:rsid w:val="00742C47"/>
    <w:rsid w:val="0075353A"/>
    <w:rsid w:val="00764F1F"/>
    <w:rsid w:val="007A72CA"/>
    <w:rsid w:val="007A765F"/>
    <w:rsid w:val="007C6270"/>
    <w:rsid w:val="007D5CD7"/>
    <w:rsid w:val="007F0CEB"/>
    <w:rsid w:val="0081023F"/>
    <w:rsid w:val="00813C18"/>
    <w:rsid w:val="008342EB"/>
    <w:rsid w:val="0085526C"/>
    <w:rsid w:val="00865A50"/>
    <w:rsid w:val="00894246"/>
    <w:rsid w:val="008E028D"/>
    <w:rsid w:val="008E091B"/>
    <w:rsid w:val="008E53F4"/>
    <w:rsid w:val="00927F93"/>
    <w:rsid w:val="00940D28"/>
    <w:rsid w:val="0094494F"/>
    <w:rsid w:val="00963C4F"/>
    <w:rsid w:val="00970D74"/>
    <w:rsid w:val="00971F6F"/>
    <w:rsid w:val="00976D18"/>
    <w:rsid w:val="00980167"/>
    <w:rsid w:val="009B3A96"/>
    <w:rsid w:val="009F793F"/>
    <w:rsid w:val="00A21563"/>
    <w:rsid w:val="00A276E6"/>
    <w:rsid w:val="00A328A7"/>
    <w:rsid w:val="00A34392"/>
    <w:rsid w:val="00AD3AEE"/>
    <w:rsid w:val="00B05103"/>
    <w:rsid w:val="00B067B0"/>
    <w:rsid w:val="00B474B9"/>
    <w:rsid w:val="00B708FA"/>
    <w:rsid w:val="00B83290"/>
    <w:rsid w:val="00B93545"/>
    <w:rsid w:val="00BA117B"/>
    <w:rsid w:val="00BC721B"/>
    <w:rsid w:val="00C12599"/>
    <w:rsid w:val="00C1306E"/>
    <w:rsid w:val="00C25218"/>
    <w:rsid w:val="00C452A0"/>
    <w:rsid w:val="00C52D22"/>
    <w:rsid w:val="00C56CE6"/>
    <w:rsid w:val="00CA25F3"/>
    <w:rsid w:val="00CB1609"/>
    <w:rsid w:val="00CC7AC1"/>
    <w:rsid w:val="00CE11A8"/>
    <w:rsid w:val="00D0407D"/>
    <w:rsid w:val="00D46F2D"/>
    <w:rsid w:val="00D60BF7"/>
    <w:rsid w:val="00D73EDB"/>
    <w:rsid w:val="00DD7256"/>
    <w:rsid w:val="00DE00B2"/>
    <w:rsid w:val="00DE47BF"/>
    <w:rsid w:val="00E029BD"/>
    <w:rsid w:val="00E63708"/>
    <w:rsid w:val="00E80503"/>
    <w:rsid w:val="00E970B7"/>
    <w:rsid w:val="00EA3E54"/>
    <w:rsid w:val="00ED30A5"/>
    <w:rsid w:val="00EE39AC"/>
    <w:rsid w:val="00F14AC4"/>
    <w:rsid w:val="00F274EE"/>
    <w:rsid w:val="00F63649"/>
    <w:rsid w:val="00F673BF"/>
    <w:rsid w:val="00F73351"/>
    <w:rsid w:val="00F76E0C"/>
    <w:rsid w:val="00FC5014"/>
    <w:rsid w:val="00FD1BF1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7B754-77EB-476B-B815-119CCAA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C52D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Основной текст с отступом 33"/>
    <w:basedOn w:val="a"/>
    <w:rsid w:val="00C52D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D3B8-2D22-4635-BFC7-4BEA1E72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d09-test</dc:creator>
  <cp:lastModifiedBy>dell_volin</cp:lastModifiedBy>
  <cp:revision>2</cp:revision>
  <cp:lastPrinted>2022-01-17T12:53:00Z</cp:lastPrinted>
  <dcterms:created xsi:type="dcterms:W3CDTF">2022-01-17T12:53:00Z</dcterms:created>
  <dcterms:modified xsi:type="dcterms:W3CDTF">2022-01-17T12:53:00Z</dcterms:modified>
</cp:coreProperties>
</file>